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F1E92" w:rsidRPr="00AB47DB" w:rsidRDefault="00B843F5" w:rsidP="002F1E92">
      <w:pPr>
        <w:rPr>
          <w:rFonts w:ascii="Comic Sans MS" w:hAnsi="Comic Sans MS"/>
          <w:u w:val="single"/>
          <w:lang w:val="en-GB"/>
        </w:rPr>
      </w:pPr>
      <w:r w:rsidRPr="003C7B6E">
        <w:rPr>
          <w:rFonts w:ascii="Comic Sans MS" w:eastAsia="Comic Sans MS" w:hAnsi="Comic Sans MS" w:cs="Comic Sans MS"/>
          <w:b/>
          <w:u w:val="single"/>
          <w:lang w:val="en-GB"/>
        </w:rPr>
        <w:t xml:space="preserve">Title of Rubric: </w:t>
      </w:r>
      <w:r w:rsidR="00AB47DB">
        <w:rPr>
          <w:rFonts w:ascii="Comic Sans MS" w:hAnsi="Comic Sans MS"/>
          <w:u w:val="single"/>
          <w:lang w:val="en-GB"/>
        </w:rPr>
        <w:t>Personal hygiene and health</w:t>
      </w:r>
    </w:p>
    <w:p w:rsidR="006E5473" w:rsidRPr="003C7B6E" w:rsidRDefault="006E5473" w:rsidP="006E5473">
      <w:pPr>
        <w:pStyle w:val="Normal1"/>
        <w:rPr>
          <w:rFonts w:ascii="Comic Sans MS" w:eastAsia="Comic Sans MS" w:hAnsi="Comic Sans MS" w:cs="Comic Sans MS"/>
          <w:b/>
          <w:u w:val="single"/>
          <w:lang w:val="en-GB"/>
        </w:rPr>
      </w:pPr>
    </w:p>
    <w:p w:rsidR="006E5473" w:rsidRPr="003C7B6E" w:rsidRDefault="006E5473" w:rsidP="00511262">
      <w:pPr>
        <w:rPr>
          <w:rFonts w:ascii="Comic Sans MS" w:hAnsi="Comic Sans MS" w:cs="Arial"/>
          <w:bCs/>
          <w:szCs w:val="24"/>
          <w:lang w:val="en-GB"/>
        </w:rPr>
      </w:pPr>
    </w:p>
    <w:p w:rsidR="0006740C" w:rsidRPr="002F1E92" w:rsidRDefault="00D22A30" w:rsidP="00B843F5">
      <w:pPr>
        <w:rPr>
          <w:rFonts w:ascii="Comic Sans MS" w:hAnsi="Comic Sans MS" w:cs="Arial"/>
          <w:bCs/>
          <w:szCs w:val="24"/>
          <w:lang w:val="en-GB"/>
        </w:rPr>
      </w:pPr>
      <w:r w:rsidRPr="003C7B6E">
        <w:rPr>
          <w:rFonts w:ascii="Comic Sans MS" w:hAnsi="Comic Sans MS" w:cs="Arial"/>
          <w:bCs/>
          <w:szCs w:val="24"/>
          <w:lang w:val="en-GB"/>
        </w:rPr>
        <w:t xml:space="preserve">In this unit, </w:t>
      </w:r>
      <w:r w:rsidR="0006740C">
        <w:rPr>
          <w:rFonts w:ascii="Comic Sans MS" w:hAnsi="Comic Sans MS" w:cs="Arial"/>
          <w:bCs/>
          <w:szCs w:val="24"/>
          <w:lang w:val="en-GB"/>
        </w:rPr>
        <w:t>pupils will develop an understanding and awareness of</w:t>
      </w:r>
      <w:r w:rsidR="00567F3A">
        <w:rPr>
          <w:rFonts w:ascii="Comic Sans MS" w:hAnsi="Comic Sans MS" w:cs="Arial"/>
          <w:bCs/>
          <w:szCs w:val="24"/>
          <w:lang w:val="en-GB"/>
        </w:rPr>
        <w:t xml:space="preserve"> </w:t>
      </w:r>
      <w:r w:rsidR="009C0EF2">
        <w:rPr>
          <w:rFonts w:ascii="Comic Sans MS" w:hAnsi="Comic Sans MS" w:cs="Arial"/>
          <w:bCs/>
          <w:szCs w:val="24"/>
          <w:lang w:val="en-GB"/>
        </w:rPr>
        <w:t>personal hygiene routines, how to follow them and why they are important. They will also develop an understanding of the</w:t>
      </w:r>
      <w:r w:rsidR="0006740C">
        <w:rPr>
          <w:rFonts w:ascii="Comic Sans MS" w:hAnsi="Comic Sans MS" w:cs="Arial"/>
          <w:bCs/>
          <w:szCs w:val="24"/>
          <w:lang w:val="en-GB"/>
        </w:rPr>
        <w:t xml:space="preserve"> local health services available to them and the treatments </w:t>
      </w:r>
      <w:r w:rsidR="00567F3A">
        <w:rPr>
          <w:rFonts w:ascii="Comic Sans MS" w:hAnsi="Comic Sans MS" w:cs="Arial"/>
          <w:bCs/>
          <w:szCs w:val="24"/>
          <w:lang w:val="en-GB"/>
        </w:rPr>
        <w:t>that they</w:t>
      </w:r>
      <w:r w:rsidR="0006740C">
        <w:rPr>
          <w:rFonts w:ascii="Comic Sans MS" w:hAnsi="Comic Sans MS" w:cs="Arial"/>
          <w:bCs/>
          <w:szCs w:val="24"/>
          <w:lang w:val="en-GB"/>
        </w:rPr>
        <w:t xml:space="preserve"> offer. Pupils will identify </w:t>
      </w:r>
      <w:r w:rsidR="00567F3A">
        <w:rPr>
          <w:rFonts w:ascii="Comic Sans MS" w:hAnsi="Comic Sans MS" w:cs="Arial"/>
          <w:bCs/>
          <w:szCs w:val="24"/>
          <w:lang w:val="en-GB"/>
        </w:rPr>
        <w:t xml:space="preserve">how often they should visit the various services. Pupils will explore how to care for their own health and the benefits of accessing health services regularly. They will also understand what health problems can occur if health services are not attended regularly. </w:t>
      </w:r>
    </w:p>
    <w:p w:rsidR="002F1E92" w:rsidRDefault="002F1E92" w:rsidP="00B843F5">
      <w:pPr>
        <w:rPr>
          <w:rFonts w:ascii="Comic Sans MS" w:hAnsi="Comic Sans MS"/>
          <w:b/>
          <w:sz w:val="18"/>
          <w:szCs w:val="24"/>
        </w:rPr>
      </w:pPr>
    </w:p>
    <w:p w:rsidR="00AE20EE" w:rsidRDefault="00AE20EE" w:rsidP="00B843F5">
      <w:pPr>
        <w:rPr>
          <w:rFonts w:ascii="Comic Sans MS" w:hAnsi="Comic Sans MS"/>
          <w:b/>
          <w:sz w:val="18"/>
          <w:szCs w:val="24"/>
        </w:rPr>
      </w:pPr>
    </w:p>
    <w:p w:rsidR="009266D8" w:rsidRDefault="009266D8" w:rsidP="00B843F5">
      <w:pPr>
        <w:rPr>
          <w:rFonts w:ascii="Comic Sans MS" w:hAnsi="Comic Sans MS"/>
          <w:b/>
          <w:sz w:val="18"/>
          <w:szCs w:val="24"/>
          <w:lang w:val="en-GB"/>
        </w:rPr>
      </w:pPr>
      <w:r>
        <w:rPr>
          <w:rFonts w:ascii="Comic Sans MS" w:hAnsi="Comic Sans MS"/>
          <w:b/>
          <w:sz w:val="18"/>
          <w:szCs w:val="24"/>
          <w:lang w:val="en-GB"/>
        </w:rPr>
        <w:t>Learning Outcomes:</w:t>
      </w:r>
    </w:p>
    <w:p w:rsidR="009266D8" w:rsidRDefault="009266D8" w:rsidP="00B843F5">
      <w:pPr>
        <w:rPr>
          <w:rFonts w:ascii="Comic Sans MS" w:hAnsi="Comic Sans MS"/>
          <w:b/>
          <w:sz w:val="18"/>
          <w:szCs w:val="24"/>
          <w:lang w:val="en-GB"/>
        </w:rPr>
      </w:pPr>
      <w:r>
        <w:rPr>
          <w:rFonts w:ascii="Comic Sans MS" w:hAnsi="Comic Sans MS"/>
          <w:b/>
          <w:sz w:val="18"/>
          <w:szCs w:val="24"/>
          <w:lang w:val="en-GB"/>
        </w:rPr>
        <w:t>Hygiene</w:t>
      </w:r>
    </w:p>
    <w:p w:rsidR="009266D8" w:rsidRPr="009266D8" w:rsidRDefault="009266D8" w:rsidP="009266D8">
      <w:pPr>
        <w:pStyle w:val="ListParagraph"/>
        <w:numPr>
          <w:ilvl w:val="0"/>
          <w:numId w:val="4"/>
        </w:numPr>
        <w:rPr>
          <w:rFonts w:ascii="Comic Sans MS" w:hAnsi="Comic Sans MS"/>
          <w:sz w:val="18"/>
          <w:szCs w:val="24"/>
          <w:lang w:val="en-GB"/>
        </w:rPr>
      </w:pPr>
      <w:r w:rsidRPr="009266D8">
        <w:rPr>
          <w:rFonts w:ascii="Comic Sans MS" w:hAnsi="Comic Sans MS"/>
          <w:sz w:val="18"/>
          <w:szCs w:val="24"/>
          <w:lang w:val="en-GB"/>
        </w:rPr>
        <w:t>To recognise/identify ADLs;</w:t>
      </w:r>
    </w:p>
    <w:p w:rsidR="009266D8" w:rsidRPr="009266D8" w:rsidRDefault="009266D8" w:rsidP="009266D8">
      <w:pPr>
        <w:pStyle w:val="ListParagraph"/>
        <w:numPr>
          <w:ilvl w:val="0"/>
          <w:numId w:val="4"/>
        </w:numPr>
        <w:rPr>
          <w:rFonts w:ascii="Comic Sans MS" w:hAnsi="Comic Sans MS"/>
          <w:sz w:val="18"/>
          <w:szCs w:val="24"/>
          <w:lang w:val="en-GB"/>
        </w:rPr>
      </w:pPr>
      <w:r w:rsidRPr="009266D8">
        <w:rPr>
          <w:rFonts w:ascii="Comic Sans MS" w:hAnsi="Comic Sans MS"/>
          <w:sz w:val="18"/>
          <w:szCs w:val="24"/>
          <w:lang w:val="en-GB"/>
        </w:rPr>
        <w:t>To select/identify/describe the items needed to carry out each ADL;</w:t>
      </w:r>
    </w:p>
    <w:p w:rsidR="009266D8" w:rsidRPr="009266D8" w:rsidRDefault="009266D8" w:rsidP="009266D8">
      <w:pPr>
        <w:pStyle w:val="ListParagraph"/>
        <w:numPr>
          <w:ilvl w:val="0"/>
          <w:numId w:val="4"/>
        </w:numPr>
        <w:rPr>
          <w:rFonts w:ascii="Comic Sans MS" w:hAnsi="Comic Sans MS"/>
          <w:sz w:val="18"/>
          <w:szCs w:val="24"/>
          <w:lang w:val="en-GB"/>
        </w:rPr>
      </w:pPr>
      <w:r w:rsidRPr="009266D8">
        <w:rPr>
          <w:rFonts w:ascii="Comic Sans MS" w:hAnsi="Comic Sans MS"/>
          <w:sz w:val="18"/>
          <w:szCs w:val="24"/>
          <w:lang w:val="en-GB"/>
        </w:rPr>
        <w:t>To sort/create a routine/steps of how to carry out ADL and to state how often.</w:t>
      </w:r>
    </w:p>
    <w:p w:rsidR="009266D8" w:rsidRPr="009266D8" w:rsidRDefault="009266D8" w:rsidP="009266D8">
      <w:pPr>
        <w:pStyle w:val="ListParagraph"/>
        <w:numPr>
          <w:ilvl w:val="0"/>
          <w:numId w:val="4"/>
        </w:numPr>
        <w:rPr>
          <w:rFonts w:ascii="Comic Sans MS" w:hAnsi="Comic Sans MS"/>
          <w:sz w:val="18"/>
          <w:szCs w:val="24"/>
          <w:lang w:val="en-GB"/>
        </w:rPr>
      </w:pPr>
      <w:r w:rsidRPr="009266D8">
        <w:rPr>
          <w:rFonts w:ascii="Comic Sans MS" w:hAnsi="Comic Sans MS"/>
          <w:sz w:val="18"/>
          <w:szCs w:val="24"/>
          <w:lang w:val="en-GB"/>
        </w:rPr>
        <w:t xml:space="preserve">To describe/explain the importance of attending to ADLs. (HAP) </w:t>
      </w:r>
    </w:p>
    <w:p w:rsidR="009266D8" w:rsidRDefault="009266D8" w:rsidP="00B843F5">
      <w:pPr>
        <w:rPr>
          <w:rFonts w:ascii="Comic Sans MS" w:hAnsi="Comic Sans MS"/>
          <w:b/>
          <w:sz w:val="18"/>
          <w:szCs w:val="24"/>
          <w:lang w:val="en-GB"/>
        </w:rPr>
      </w:pPr>
      <w:r>
        <w:rPr>
          <w:rFonts w:ascii="Comic Sans MS" w:hAnsi="Comic Sans MS"/>
          <w:b/>
          <w:sz w:val="18"/>
          <w:szCs w:val="24"/>
          <w:lang w:val="en-GB"/>
        </w:rPr>
        <w:t>Health</w:t>
      </w:r>
    </w:p>
    <w:p w:rsidR="009266D8" w:rsidRDefault="009266D8" w:rsidP="009266D8">
      <w:pPr>
        <w:pStyle w:val="ListParagraph"/>
        <w:numPr>
          <w:ilvl w:val="0"/>
          <w:numId w:val="5"/>
        </w:numPr>
        <w:rPr>
          <w:rFonts w:ascii="Comic Sans MS" w:hAnsi="Comic Sans MS"/>
          <w:sz w:val="18"/>
          <w:szCs w:val="24"/>
          <w:lang w:val="en-GB"/>
        </w:rPr>
      </w:pPr>
      <w:r>
        <w:rPr>
          <w:rFonts w:ascii="Comic Sans MS" w:hAnsi="Comic Sans MS"/>
          <w:sz w:val="18"/>
          <w:szCs w:val="24"/>
          <w:lang w:val="en-GB"/>
        </w:rPr>
        <w:t xml:space="preserve">To recognise/identify local health services </w:t>
      </w:r>
    </w:p>
    <w:p w:rsidR="009266D8" w:rsidRDefault="009266D8" w:rsidP="009266D8">
      <w:pPr>
        <w:pStyle w:val="ListParagraph"/>
        <w:numPr>
          <w:ilvl w:val="0"/>
          <w:numId w:val="5"/>
        </w:numPr>
        <w:rPr>
          <w:rFonts w:ascii="Comic Sans MS" w:hAnsi="Comic Sans MS"/>
          <w:sz w:val="18"/>
          <w:szCs w:val="24"/>
          <w:lang w:val="en-GB"/>
        </w:rPr>
      </w:pPr>
      <w:r>
        <w:rPr>
          <w:rFonts w:ascii="Comic Sans MS" w:hAnsi="Comic Sans MS"/>
          <w:sz w:val="18"/>
          <w:szCs w:val="24"/>
          <w:lang w:val="en-GB"/>
        </w:rPr>
        <w:t>To identify reasons to visit local health services, including regular visits e.g</w:t>
      </w:r>
      <w:r w:rsidR="00915143">
        <w:rPr>
          <w:rFonts w:ascii="Comic Sans MS" w:hAnsi="Comic Sans MS"/>
          <w:sz w:val="18"/>
          <w:szCs w:val="24"/>
          <w:lang w:val="en-GB"/>
        </w:rPr>
        <w:t>.</w:t>
      </w:r>
      <w:r>
        <w:rPr>
          <w:rFonts w:ascii="Comic Sans MS" w:hAnsi="Comic Sans MS"/>
          <w:sz w:val="18"/>
          <w:szCs w:val="24"/>
          <w:lang w:val="en-GB"/>
        </w:rPr>
        <w:t xml:space="preserve"> dentist </w:t>
      </w:r>
      <w:r w:rsidR="00915143">
        <w:rPr>
          <w:rFonts w:ascii="Comic Sans MS" w:hAnsi="Comic Sans MS"/>
          <w:sz w:val="18"/>
          <w:szCs w:val="24"/>
          <w:lang w:val="en-GB"/>
        </w:rPr>
        <w:t>every 6 months.</w:t>
      </w:r>
    </w:p>
    <w:p w:rsidR="009266D8" w:rsidRPr="009266D8" w:rsidRDefault="009266D8" w:rsidP="009266D8">
      <w:pPr>
        <w:pStyle w:val="ListParagraph"/>
        <w:numPr>
          <w:ilvl w:val="0"/>
          <w:numId w:val="5"/>
        </w:numPr>
        <w:rPr>
          <w:rFonts w:ascii="Comic Sans MS" w:hAnsi="Comic Sans MS"/>
          <w:sz w:val="18"/>
          <w:szCs w:val="24"/>
          <w:lang w:val="en-GB"/>
        </w:rPr>
      </w:pPr>
      <w:r>
        <w:rPr>
          <w:rFonts w:ascii="Comic Sans MS" w:hAnsi="Comic Sans MS"/>
          <w:sz w:val="18"/>
          <w:szCs w:val="24"/>
          <w:lang w:val="en-GB"/>
        </w:rPr>
        <w:t xml:space="preserve">To identify ways to keep healthy </w:t>
      </w:r>
      <w:r w:rsidR="006331B8">
        <w:rPr>
          <w:rFonts w:ascii="Comic Sans MS" w:hAnsi="Comic Sans MS"/>
          <w:sz w:val="18"/>
          <w:szCs w:val="24"/>
          <w:lang w:val="en-GB"/>
        </w:rPr>
        <w:t xml:space="preserve">through self </w:t>
      </w:r>
      <w:r w:rsidR="00915143">
        <w:rPr>
          <w:rFonts w:ascii="Comic Sans MS" w:hAnsi="Comic Sans MS"/>
          <w:sz w:val="18"/>
          <w:szCs w:val="24"/>
          <w:lang w:val="en-GB"/>
        </w:rPr>
        <w:t xml:space="preserve">care e.g. avoid tooth decay by brushing teeth twice a day, </w:t>
      </w:r>
      <w:r w:rsidR="007F7F52">
        <w:rPr>
          <w:rFonts w:ascii="Comic Sans MS" w:hAnsi="Comic Sans MS"/>
          <w:sz w:val="18"/>
          <w:szCs w:val="24"/>
          <w:lang w:val="en-GB"/>
        </w:rPr>
        <w:t>increase fluid intake and rest when have a cold.</w:t>
      </w:r>
      <w:r>
        <w:rPr>
          <w:rFonts w:ascii="Comic Sans MS" w:hAnsi="Comic Sans MS"/>
          <w:sz w:val="18"/>
          <w:szCs w:val="24"/>
          <w:lang w:val="en-GB"/>
        </w:rPr>
        <w:t xml:space="preserve"> </w:t>
      </w:r>
    </w:p>
    <w:p w:rsidR="00AE20EE" w:rsidRDefault="00AE20EE" w:rsidP="00B843F5">
      <w:pPr>
        <w:rPr>
          <w:rFonts w:ascii="Comic Sans MS" w:hAnsi="Comic Sans MS"/>
          <w:b/>
          <w:sz w:val="18"/>
          <w:szCs w:val="24"/>
        </w:rPr>
      </w:pPr>
    </w:p>
    <w:p w:rsidR="00594B2C" w:rsidRPr="003C7B6E" w:rsidRDefault="00511262" w:rsidP="00B843F5">
      <w:pPr>
        <w:rPr>
          <w:rFonts w:ascii="Comic Sans MS" w:hAnsi="Comic Sans MS"/>
          <w:i/>
          <w:sz w:val="18"/>
          <w:szCs w:val="24"/>
          <w:lang w:val="en-GB"/>
        </w:rPr>
      </w:pPr>
      <w:r w:rsidRPr="003C7B6E">
        <w:rPr>
          <w:rFonts w:ascii="Comic Sans MS" w:hAnsi="Comic Sans MS"/>
          <w:b/>
          <w:sz w:val="18"/>
          <w:szCs w:val="24"/>
        </w:rPr>
        <w:t>RRS Articles:</w:t>
      </w:r>
      <w:r w:rsidRPr="003C7B6E">
        <w:rPr>
          <w:rFonts w:ascii="Comic Sans MS" w:hAnsi="Comic Sans MS"/>
          <w:sz w:val="18"/>
          <w:szCs w:val="24"/>
        </w:rPr>
        <w:t xml:space="preserve"> </w:t>
      </w:r>
    </w:p>
    <w:p w:rsidR="00DC3F35" w:rsidRPr="003C7B6E" w:rsidRDefault="00DC3F35" w:rsidP="00DC3F35">
      <w:pPr>
        <w:rPr>
          <w:rFonts w:ascii="Comic Sans MS" w:eastAsia="Comic Sans MS" w:hAnsi="Comic Sans MS" w:cs="Comic Sans MS"/>
          <w:lang w:val="en-GB"/>
        </w:rPr>
      </w:pPr>
      <w:r w:rsidRPr="003C7B6E">
        <w:rPr>
          <w:rFonts w:ascii="Comic Sans MS" w:eastAsia="Comic Sans MS" w:hAnsi="Comic Sans MS" w:cs="Comic Sans MS"/>
          <w:lang w:val="en-GB"/>
        </w:rPr>
        <w:t>Article 28 (right to education) Every child has the right to an education. Primary education must be free and different forms of secondary education must be available to every child. Discipline in schools must respect children’s dignity and their rights. Richer countries must help</w:t>
      </w:r>
    </w:p>
    <w:p w:rsidR="00DC3F35" w:rsidRPr="003C7B6E" w:rsidRDefault="00DC3F35" w:rsidP="00DC3F35">
      <w:pPr>
        <w:rPr>
          <w:rFonts w:ascii="Comic Sans MS" w:eastAsia="Comic Sans MS" w:hAnsi="Comic Sans MS" w:cs="Comic Sans MS"/>
          <w:lang w:val="en-GB"/>
        </w:rPr>
      </w:pPr>
      <w:r w:rsidRPr="003C7B6E">
        <w:rPr>
          <w:rFonts w:ascii="Comic Sans MS" w:eastAsia="Comic Sans MS" w:hAnsi="Comic Sans MS" w:cs="Comic Sans MS"/>
          <w:lang w:val="en-GB"/>
        </w:rPr>
        <w:t>poorer countries achieve this.</w:t>
      </w:r>
    </w:p>
    <w:p w:rsidR="00DC3F35" w:rsidRPr="003C7B6E" w:rsidRDefault="00DC3F35" w:rsidP="00DC3F35">
      <w:pPr>
        <w:rPr>
          <w:rFonts w:ascii="Comic Sans MS" w:eastAsia="Comic Sans MS" w:hAnsi="Comic Sans MS" w:cs="Comic Sans MS"/>
          <w:lang w:val="en-GB"/>
        </w:rPr>
      </w:pPr>
      <w:r w:rsidRPr="003C7B6E">
        <w:rPr>
          <w:rFonts w:ascii="Comic Sans MS" w:eastAsia="Comic Sans MS" w:hAnsi="Comic Sans MS" w:cs="Comic Sans MS"/>
          <w:lang w:val="en-GB"/>
        </w:rPr>
        <w:t>Article 29 (goals of education) Education must develop every child’s personality, talents and abilities to the full. It must encourage the child’s respect for human rights, as well as respect for their parents, their own and other cultures, and the environment.</w:t>
      </w:r>
    </w:p>
    <w:p w:rsidR="00DC3F35" w:rsidRPr="003C7B6E" w:rsidRDefault="00DC3F35" w:rsidP="00DC3F35">
      <w:pPr>
        <w:rPr>
          <w:rFonts w:ascii="Comic Sans MS" w:eastAsia="Comic Sans MS" w:hAnsi="Comic Sans MS" w:cs="Comic Sans MS"/>
          <w:lang w:val="en-GB"/>
        </w:rPr>
      </w:pPr>
      <w:r w:rsidRPr="003C7B6E">
        <w:rPr>
          <w:rFonts w:ascii="Comic Sans MS" w:eastAsia="Comic Sans MS" w:hAnsi="Comic Sans MS" w:cs="Comic Sans MS"/>
          <w:lang w:val="en-GB"/>
        </w:rPr>
        <w:t>Article 24 (health and health services) Every child has the right to the best possible health. Governments must provide good quality health care, clean</w:t>
      </w:r>
    </w:p>
    <w:p w:rsidR="00DC3F35" w:rsidRPr="003C7B6E" w:rsidRDefault="00DC3F35" w:rsidP="00DC3F35">
      <w:pPr>
        <w:rPr>
          <w:rFonts w:ascii="Comic Sans MS" w:eastAsia="Comic Sans MS" w:hAnsi="Comic Sans MS" w:cs="Comic Sans MS"/>
          <w:lang w:val="en-GB"/>
        </w:rPr>
      </w:pPr>
      <w:r w:rsidRPr="003C7B6E">
        <w:rPr>
          <w:rFonts w:ascii="Comic Sans MS" w:eastAsia="Comic Sans MS" w:hAnsi="Comic Sans MS" w:cs="Comic Sans MS"/>
          <w:lang w:val="en-GB"/>
        </w:rPr>
        <w:t>water, nutritious food, and a clean environment and education on health and well-being so that children can stay healthy. Richer countries must help poorer countries achieve this.</w:t>
      </w:r>
    </w:p>
    <w:p w:rsidR="00C87B2C" w:rsidRPr="003C7B6E" w:rsidRDefault="00C87B2C" w:rsidP="00DC3F35">
      <w:pPr>
        <w:rPr>
          <w:rFonts w:ascii="Comic Sans MS" w:eastAsia="Comic Sans MS" w:hAnsi="Comic Sans MS" w:cs="Comic Sans MS"/>
          <w:lang w:val="en-GB"/>
        </w:rPr>
      </w:pPr>
    </w:p>
    <w:p w:rsidR="00C87B2C" w:rsidRPr="003C7B6E" w:rsidRDefault="00C87B2C" w:rsidP="00C87B2C">
      <w:pPr>
        <w:rPr>
          <w:rFonts w:ascii="Comic Sans MS" w:eastAsia="Comic Sans MS" w:hAnsi="Comic Sans MS" w:cs="Comic Sans MS"/>
          <w:lang w:val="en-GB"/>
        </w:rPr>
      </w:pPr>
      <w:r w:rsidRPr="003C7B6E">
        <w:rPr>
          <w:rFonts w:ascii="Comic Sans MS" w:eastAsia="Comic Sans MS" w:hAnsi="Comic Sans MS" w:cs="Comic Sans MS"/>
          <w:b/>
          <w:lang w:val="en-GB"/>
        </w:rPr>
        <w:t>Key vocabulary:</w:t>
      </w:r>
      <w:r w:rsidRPr="003C7B6E">
        <w:rPr>
          <w:rFonts w:ascii="Comic Sans MS" w:eastAsia="Comic Sans MS" w:hAnsi="Comic Sans MS" w:cs="Comic Sans MS"/>
          <w:lang w:val="en-GB"/>
        </w:rPr>
        <w:t xml:space="preserve"> Used in context, spoken, signed or symbols: </w:t>
      </w:r>
    </w:p>
    <w:p w:rsidR="00C87B2C" w:rsidRDefault="009266D8" w:rsidP="00C87B2C">
      <w:pPr>
        <w:rPr>
          <w:rFonts w:ascii="Comic Sans MS" w:eastAsia="Comic Sans MS" w:hAnsi="Comic Sans MS" w:cs="Comic Sans MS"/>
          <w:lang w:val="en-GB"/>
        </w:rPr>
      </w:pPr>
      <w:r>
        <w:rPr>
          <w:rFonts w:ascii="Comic Sans MS" w:eastAsia="Comic Sans MS" w:hAnsi="Comic Sans MS" w:cs="Comic Sans MS"/>
          <w:lang w:val="en-GB"/>
        </w:rPr>
        <w:t xml:space="preserve">Activities of daily living (ADLs) </w:t>
      </w:r>
    </w:p>
    <w:p w:rsidR="009266D8" w:rsidRPr="009266D8" w:rsidRDefault="009266D8" w:rsidP="009266D8">
      <w:pPr>
        <w:pStyle w:val="ListParagraph"/>
        <w:numPr>
          <w:ilvl w:val="0"/>
          <w:numId w:val="3"/>
        </w:numPr>
        <w:rPr>
          <w:rFonts w:ascii="Comic Sans MS" w:eastAsia="Comic Sans MS" w:hAnsi="Comic Sans MS" w:cs="Comic Sans MS"/>
          <w:lang w:val="en-GB"/>
        </w:rPr>
      </w:pPr>
      <w:r w:rsidRPr="009266D8">
        <w:rPr>
          <w:rFonts w:ascii="Comic Sans MS" w:eastAsia="Comic Sans MS" w:hAnsi="Comic Sans MS" w:cs="Comic Sans MS"/>
          <w:lang w:val="en-GB"/>
        </w:rPr>
        <w:t>Showering/bathing</w:t>
      </w:r>
    </w:p>
    <w:p w:rsidR="009266D8" w:rsidRPr="009266D8" w:rsidRDefault="009266D8" w:rsidP="009266D8">
      <w:pPr>
        <w:pStyle w:val="ListParagraph"/>
        <w:numPr>
          <w:ilvl w:val="0"/>
          <w:numId w:val="3"/>
        </w:numPr>
        <w:rPr>
          <w:rFonts w:ascii="Comic Sans MS" w:eastAsia="Comic Sans MS" w:hAnsi="Comic Sans MS" w:cs="Comic Sans MS"/>
          <w:lang w:val="en-GB"/>
        </w:rPr>
      </w:pPr>
      <w:r w:rsidRPr="009266D8">
        <w:rPr>
          <w:rFonts w:ascii="Comic Sans MS" w:eastAsia="Comic Sans MS" w:hAnsi="Comic Sans MS" w:cs="Comic Sans MS"/>
          <w:lang w:val="en-GB"/>
        </w:rPr>
        <w:t>Shaving</w:t>
      </w:r>
    </w:p>
    <w:p w:rsidR="009266D8" w:rsidRPr="009266D8" w:rsidRDefault="009266D8" w:rsidP="009266D8">
      <w:pPr>
        <w:pStyle w:val="ListParagraph"/>
        <w:numPr>
          <w:ilvl w:val="0"/>
          <w:numId w:val="3"/>
        </w:numPr>
        <w:rPr>
          <w:rFonts w:ascii="Comic Sans MS" w:eastAsia="Comic Sans MS" w:hAnsi="Comic Sans MS" w:cs="Comic Sans MS"/>
          <w:lang w:val="en-GB"/>
        </w:rPr>
      </w:pPr>
      <w:r w:rsidRPr="009266D8">
        <w:rPr>
          <w:rFonts w:ascii="Comic Sans MS" w:eastAsia="Comic Sans MS" w:hAnsi="Comic Sans MS" w:cs="Comic Sans MS"/>
          <w:lang w:val="en-GB"/>
        </w:rPr>
        <w:t>Using deodorant- antiperspirant</w:t>
      </w:r>
    </w:p>
    <w:p w:rsidR="009266D8" w:rsidRPr="009266D8" w:rsidRDefault="009266D8" w:rsidP="009266D8">
      <w:pPr>
        <w:pStyle w:val="ListParagraph"/>
        <w:numPr>
          <w:ilvl w:val="0"/>
          <w:numId w:val="3"/>
        </w:numPr>
        <w:rPr>
          <w:rFonts w:ascii="Comic Sans MS" w:eastAsia="Comic Sans MS" w:hAnsi="Comic Sans MS" w:cs="Comic Sans MS"/>
          <w:lang w:val="en-GB"/>
        </w:rPr>
      </w:pPr>
      <w:r w:rsidRPr="009266D8">
        <w:rPr>
          <w:rFonts w:ascii="Comic Sans MS" w:eastAsia="Comic Sans MS" w:hAnsi="Comic Sans MS" w:cs="Comic Sans MS"/>
          <w:lang w:val="en-GB"/>
        </w:rPr>
        <w:t>Brushing teeth and flossing</w:t>
      </w:r>
    </w:p>
    <w:p w:rsidR="009266D8" w:rsidRDefault="009266D8" w:rsidP="009266D8">
      <w:pPr>
        <w:pStyle w:val="ListParagraph"/>
        <w:numPr>
          <w:ilvl w:val="0"/>
          <w:numId w:val="3"/>
        </w:numPr>
        <w:rPr>
          <w:rFonts w:ascii="Comic Sans MS" w:eastAsia="Comic Sans MS" w:hAnsi="Comic Sans MS" w:cs="Comic Sans MS"/>
          <w:lang w:val="en-GB"/>
        </w:rPr>
      </w:pPr>
      <w:r w:rsidRPr="009266D8">
        <w:rPr>
          <w:rFonts w:ascii="Comic Sans MS" w:eastAsia="Comic Sans MS" w:hAnsi="Comic Sans MS" w:cs="Comic Sans MS"/>
          <w:lang w:val="en-GB"/>
        </w:rPr>
        <w:t>Washing hair</w:t>
      </w:r>
    </w:p>
    <w:p w:rsidR="009266D8" w:rsidRDefault="009266D8" w:rsidP="009266D8">
      <w:pPr>
        <w:rPr>
          <w:rFonts w:ascii="Comic Sans MS" w:eastAsia="Comic Sans MS" w:hAnsi="Comic Sans MS" w:cs="Comic Sans MS"/>
          <w:lang w:val="en-GB"/>
        </w:rPr>
      </w:pPr>
      <w:r>
        <w:rPr>
          <w:rFonts w:ascii="Comic Sans MS" w:eastAsia="Comic Sans MS" w:hAnsi="Comic Sans MS" w:cs="Comic Sans MS"/>
          <w:lang w:val="en-GB"/>
        </w:rPr>
        <w:t>Local health service</w:t>
      </w:r>
    </w:p>
    <w:p w:rsidR="009266D8" w:rsidRPr="009266D8" w:rsidRDefault="009266D8" w:rsidP="009266D8">
      <w:pPr>
        <w:pStyle w:val="ListParagraph"/>
        <w:numPr>
          <w:ilvl w:val="0"/>
          <w:numId w:val="6"/>
        </w:numPr>
        <w:rPr>
          <w:rFonts w:ascii="Comic Sans MS" w:eastAsia="Comic Sans MS" w:hAnsi="Comic Sans MS" w:cs="Comic Sans MS"/>
          <w:lang w:val="en-GB"/>
        </w:rPr>
      </w:pPr>
      <w:r w:rsidRPr="009266D8">
        <w:rPr>
          <w:rFonts w:ascii="Comic Sans MS" w:eastAsia="Comic Sans MS" w:hAnsi="Comic Sans MS" w:cs="Comic Sans MS"/>
          <w:lang w:val="en-GB"/>
        </w:rPr>
        <w:t>GP</w:t>
      </w:r>
    </w:p>
    <w:p w:rsidR="009266D8" w:rsidRPr="009266D8" w:rsidRDefault="009266D8" w:rsidP="009266D8">
      <w:pPr>
        <w:pStyle w:val="ListParagraph"/>
        <w:numPr>
          <w:ilvl w:val="0"/>
          <w:numId w:val="6"/>
        </w:numPr>
        <w:rPr>
          <w:rFonts w:ascii="Comic Sans MS" w:eastAsia="Comic Sans MS" w:hAnsi="Comic Sans MS" w:cs="Comic Sans MS"/>
          <w:lang w:val="en-GB"/>
        </w:rPr>
      </w:pPr>
      <w:r w:rsidRPr="009266D8">
        <w:rPr>
          <w:rFonts w:ascii="Comic Sans MS" w:eastAsia="Comic Sans MS" w:hAnsi="Comic Sans MS" w:cs="Comic Sans MS"/>
          <w:lang w:val="en-GB"/>
        </w:rPr>
        <w:t>Dentist</w:t>
      </w:r>
    </w:p>
    <w:p w:rsidR="009266D8" w:rsidRPr="009266D8" w:rsidRDefault="009266D8" w:rsidP="009266D8">
      <w:pPr>
        <w:pStyle w:val="ListParagraph"/>
        <w:numPr>
          <w:ilvl w:val="0"/>
          <w:numId w:val="6"/>
        </w:numPr>
        <w:rPr>
          <w:rFonts w:ascii="Comic Sans MS" w:eastAsia="Comic Sans MS" w:hAnsi="Comic Sans MS" w:cs="Comic Sans MS"/>
          <w:lang w:val="en-GB"/>
        </w:rPr>
      </w:pPr>
      <w:r w:rsidRPr="009266D8">
        <w:rPr>
          <w:rFonts w:ascii="Comic Sans MS" w:eastAsia="Comic Sans MS" w:hAnsi="Comic Sans MS" w:cs="Comic Sans MS"/>
          <w:lang w:val="en-GB"/>
        </w:rPr>
        <w:lastRenderedPageBreak/>
        <w:t>Optician</w:t>
      </w:r>
    </w:p>
    <w:p w:rsidR="009266D8" w:rsidRPr="009266D8" w:rsidRDefault="009266D8" w:rsidP="009266D8">
      <w:pPr>
        <w:pStyle w:val="ListParagraph"/>
        <w:numPr>
          <w:ilvl w:val="0"/>
          <w:numId w:val="6"/>
        </w:numPr>
        <w:rPr>
          <w:rFonts w:ascii="Comic Sans MS" w:eastAsia="Comic Sans MS" w:hAnsi="Comic Sans MS" w:cs="Comic Sans MS"/>
          <w:lang w:val="en-GB"/>
        </w:rPr>
      </w:pPr>
      <w:r w:rsidRPr="009266D8">
        <w:rPr>
          <w:rFonts w:ascii="Comic Sans MS" w:eastAsia="Comic Sans MS" w:hAnsi="Comic Sans MS" w:cs="Comic Sans MS"/>
          <w:lang w:val="en-GB"/>
        </w:rPr>
        <w:t>A&amp;E</w:t>
      </w:r>
    </w:p>
    <w:tbl>
      <w:tblPr>
        <w:tblStyle w:val="1"/>
        <w:tblW w:w="5100" w:type="pct"/>
        <w:jc w:val="center"/>
        <w:tblLook w:val="0000" w:firstRow="0" w:lastRow="0" w:firstColumn="0" w:lastColumn="0" w:noHBand="0" w:noVBand="0"/>
      </w:tblPr>
      <w:tblGrid>
        <w:gridCol w:w="2299"/>
        <w:gridCol w:w="2351"/>
        <w:gridCol w:w="2507"/>
        <w:gridCol w:w="2507"/>
        <w:gridCol w:w="2469"/>
        <w:gridCol w:w="38"/>
        <w:gridCol w:w="2507"/>
      </w:tblGrid>
      <w:tr w:rsidR="00987B81" w:rsidRPr="003C7B6E" w:rsidTr="00E753BC">
        <w:trPr>
          <w:trHeight w:val="200"/>
          <w:jc w:val="center"/>
        </w:trPr>
        <w:tc>
          <w:tcPr>
            <w:tcW w:w="783" w:type="pct"/>
            <w:tcBorders>
              <w:top w:val="single" w:sz="4" w:space="0" w:color="000000"/>
              <w:left w:val="single" w:sz="4" w:space="0" w:color="000000"/>
              <w:bottom w:val="single" w:sz="4" w:space="0" w:color="000000"/>
            </w:tcBorders>
          </w:tcPr>
          <w:p w:rsidR="00987B81" w:rsidRPr="003C7B6E" w:rsidRDefault="00987B81">
            <w:pPr>
              <w:pStyle w:val="Normal1"/>
              <w:rPr>
                <w:rFonts w:ascii="Comic Sans MS" w:eastAsia="Comic Sans MS" w:hAnsi="Comic Sans MS" w:cs="Comic Sans MS"/>
                <w:sz w:val="16"/>
                <w:u w:val="single"/>
              </w:rPr>
            </w:pPr>
          </w:p>
        </w:tc>
        <w:tc>
          <w:tcPr>
            <w:tcW w:w="801" w:type="pct"/>
            <w:tcBorders>
              <w:top w:val="single" w:sz="4" w:space="0" w:color="000000"/>
              <w:left w:val="single" w:sz="4" w:space="0" w:color="000000"/>
              <w:bottom w:val="single" w:sz="4" w:space="0" w:color="000000"/>
              <w:right w:val="single" w:sz="4" w:space="0" w:color="000000"/>
            </w:tcBorders>
          </w:tcPr>
          <w:p w:rsidR="00987B81" w:rsidRPr="002F1E92" w:rsidRDefault="002269DD" w:rsidP="00CC0543">
            <w:pPr>
              <w:pStyle w:val="Normal1"/>
              <w:jc w:val="center"/>
              <w:rPr>
                <w:rFonts w:ascii="Comic Sans MS" w:eastAsia="Comic Sans MS" w:hAnsi="Comic Sans MS" w:cs="Comic Sans MS"/>
                <w:sz w:val="16"/>
                <w:lang w:val="en-GB"/>
              </w:rPr>
            </w:pPr>
            <w:r>
              <w:rPr>
                <w:rFonts w:ascii="Comic Sans MS" w:eastAsia="Comic Sans MS" w:hAnsi="Comic Sans MS" w:cs="Comic Sans MS"/>
                <w:sz w:val="16"/>
                <w:lang w:val="en-GB"/>
              </w:rPr>
              <w:t xml:space="preserve">OU </w:t>
            </w:r>
            <w:r w:rsidR="002F1E92" w:rsidRPr="002F1E92">
              <w:rPr>
                <w:rFonts w:ascii="Comic Sans MS" w:eastAsia="Comic Sans MS" w:hAnsi="Comic Sans MS" w:cs="Comic Sans MS"/>
                <w:sz w:val="16"/>
                <w:lang w:val="en-GB"/>
              </w:rPr>
              <w:t>WTE1</w:t>
            </w:r>
          </w:p>
        </w:tc>
        <w:tc>
          <w:tcPr>
            <w:tcW w:w="854" w:type="pct"/>
            <w:tcBorders>
              <w:top w:val="single" w:sz="4" w:space="0" w:color="000000"/>
              <w:left w:val="single" w:sz="4" w:space="0" w:color="000000"/>
              <w:bottom w:val="single" w:sz="4" w:space="0" w:color="000000"/>
            </w:tcBorders>
          </w:tcPr>
          <w:p w:rsidR="00987B81" w:rsidRPr="002F1E92" w:rsidRDefault="002269DD" w:rsidP="00CC0543">
            <w:pPr>
              <w:pStyle w:val="Normal1"/>
              <w:jc w:val="center"/>
              <w:rPr>
                <w:rFonts w:ascii="Comic Sans MS" w:eastAsia="Comic Sans MS" w:hAnsi="Comic Sans MS" w:cs="Comic Sans MS"/>
                <w:sz w:val="16"/>
                <w:lang w:val="en-GB"/>
              </w:rPr>
            </w:pPr>
            <w:r>
              <w:rPr>
                <w:rFonts w:ascii="Comic Sans MS" w:eastAsia="Comic Sans MS" w:hAnsi="Comic Sans MS" w:cs="Comic Sans MS"/>
                <w:sz w:val="16"/>
                <w:lang w:val="en-GB"/>
              </w:rPr>
              <w:t xml:space="preserve">OU </w:t>
            </w:r>
            <w:r w:rsidR="002F1E92" w:rsidRPr="002F1E92">
              <w:rPr>
                <w:rFonts w:ascii="Comic Sans MS" w:eastAsia="Comic Sans MS" w:hAnsi="Comic Sans MS" w:cs="Comic Sans MS"/>
                <w:sz w:val="16"/>
                <w:lang w:val="en-GB"/>
              </w:rPr>
              <w:t>E1</w:t>
            </w:r>
          </w:p>
        </w:tc>
        <w:tc>
          <w:tcPr>
            <w:tcW w:w="854" w:type="pct"/>
            <w:tcBorders>
              <w:top w:val="single" w:sz="4" w:space="0" w:color="auto"/>
              <w:left w:val="single" w:sz="4" w:space="0" w:color="000000"/>
              <w:bottom w:val="single" w:sz="4" w:space="0" w:color="000000"/>
              <w:right w:val="single" w:sz="4" w:space="0" w:color="auto"/>
            </w:tcBorders>
          </w:tcPr>
          <w:p w:rsidR="00987B81" w:rsidRPr="002F1E92" w:rsidRDefault="002269DD" w:rsidP="00CC0543">
            <w:pPr>
              <w:jc w:val="center"/>
              <w:rPr>
                <w:rFonts w:ascii="Comic Sans MS" w:hAnsi="Comic Sans MS"/>
                <w:sz w:val="16"/>
                <w:lang w:val="en-GB"/>
              </w:rPr>
            </w:pPr>
            <w:r>
              <w:rPr>
                <w:rFonts w:ascii="Comic Sans MS" w:eastAsia="Comic Sans MS" w:hAnsi="Comic Sans MS" w:cs="Comic Sans MS"/>
                <w:sz w:val="16"/>
                <w:lang w:val="en-GB"/>
              </w:rPr>
              <w:t xml:space="preserve">OU </w:t>
            </w:r>
            <w:r w:rsidR="002F1E92" w:rsidRPr="002F1E92">
              <w:rPr>
                <w:rFonts w:ascii="Comic Sans MS" w:eastAsia="Comic Sans MS" w:hAnsi="Comic Sans MS" w:cs="Comic Sans MS"/>
                <w:sz w:val="16"/>
                <w:lang w:val="en-GB"/>
              </w:rPr>
              <w:t>E2</w:t>
            </w:r>
          </w:p>
        </w:tc>
        <w:tc>
          <w:tcPr>
            <w:tcW w:w="854" w:type="pct"/>
            <w:gridSpan w:val="2"/>
            <w:tcBorders>
              <w:top w:val="single" w:sz="4" w:space="0" w:color="auto"/>
              <w:left w:val="single" w:sz="4" w:space="0" w:color="000000"/>
              <w:bottom w:val="single" w:sz="4" w:space="0" w:color="000000"/>
              <w:right w:val="single" w:sz="4" w:space="0" w:color="auto"/>
            </w:tcBorders>
          </w:tcPr>
          <w:p w:rsidR="00987B81" w:rsidRPr="002F1E92" w:rsidRDefault="002269DD" w:rsidP="00A27033">
            <w:pPr>
              <w:jc w:val="center"/>
              <w:rPr>
                <w:rFonts w:ascii="Comic Sans MS" w:hAnsi="Comic Sans MS"/>
                <w:sz w:val="16"/>
                <w:lang w:val="en-GB"/>
              </w:rPr>
            </w:pPr>
            <w:r>
              <w:rPr>
                <w:rFonts w:ascii="Comic Sans MS" w:eastAsia="Comic Sans MS" w:hAnsi="Comic Sans MS" w:cs="Comic Sans MS"/>
                <w:sz w:val="16"/>
                <w:lang w:val="en-GB"/>
              </w:rPr>
              <w:t xml:space="preserve">OU </w:t>
            </w:r>
            <w:r w:rsidR="002F1E92" w:rsidRPr="002F1E92">
              <w:rPr>
                <w:rFonts w:ascii="Comic Sans MS" w:eastAsia="Comic Sans MS" w:hAnsi="Comic Sans MS" w:cs="Comic Sans MS"/>
                <w:sz w:val="16"/>
                <w:lang w:val="en-GB"/>
              </w:rPr>
              <w:t>E3</w:t>
            </w:r>
          </w:p>
        </w:tc>
        <w:tc>
          <w:tcPr>
            <w:tcW w:w="854" w:type="pct"/>
            <w:tcBorders>
              <w:top w:val="single" w:sz="4" w:space="0" w:color="000000"/>
              <w:left w:val="single" w:sz="4" w:space="0" w:color="auto"/>
              <w:bottom w:val="single" w:sz="4" w:space="0" w:color="000000"/>
              <w:right w:val="single" w:sz="4" w:space="0" w:color="auto"/>
            </w:tcBorders>
          </w:tcPr>
          <w:p w:rsidR="00987B81" w:rsidRPr="002F1E92" w:rsidRDefault="002269DD" w:rsidP="00CC0543">
            <w:pPr>
              <w:jc w:val="center"/>
              <w:rPr>
                <w:rFonts w:ascii="Comic Sans MS" w:hAnsi="Comic Sans MS"/>
                <w:sz w:val="16"/>
                <w:lang w:val="en-GB"/>
              </w:rPr>
            </w:pPr>
            <w:r>
              <w:rPr>
                <w:rFonts w:ascii="Comic Sans MS" w:eastAsia="Comic Sans MS" w:hAnsi="Comic Sans MS" w:cs="Comic Sans MS"/>
                <w:sz w:val="16"/>
                <w:lang w:val="en-GB"/>
              </w:rPr>
              <w:t xml:space="preserve">OU </w:t>
            </w:r>
            <w:bookmarkStart w:id="0" w:name="_GoBack"/>
            <w:bookmarkEnd w:id="0"/>
            <w:r w:rsidR="002F1E92" w:rsidRPr="002F1E92">
              <w:rPr>
                <w:rFonts w:ascii="Comic Sans MS" w:eastAsia="Comic Sans MS" w:hAnsi="Comic Sans MS" w:cs="Comic Sans MS"/>
                <w:sz w:val="16"/>
                <w:lang w:val="en-GB"/>
              </w:rPr>
              <w:t>L1</w:t>
            </w:r>
          </w:p>
        </w:tc>
      </w:tr>
      <w:tr w:rsidR="007B5CF2" w:rsidRPr="003C7B6E" w:rsidTr="00E753BC">
        <w:trPr>
          <w:trHeight w:val="200"/>
          <w:jc w:val="center"/>
        </w:trPr>
        <w:tc>
          <w:tcPr>
            <w:tcW w:w="5000" w:type="pct"/>
            <w:gridSpan w:val="7"/>
            <w:tcBorders>
              <w:top w:val="single" w:sz="4" w:space="0" w:color="000000"/>
              <w:left w:val="single" w:sz="4" w:space="0" w:color="000000"/>
              <w:bottom w:val="single" w:sz="4" w:space="0" w:color="000000"/>
              <w:right w:val="single" w:sz="4" w:space="0" w:color="auto"/>
            </w:tcBorders>
          </w:tcPr>
          <w:p w:rsidR="00EB3026" w:rsidRPr="003C7B6E" w:rsidRDefault="00B843F5" w:rsidP="002F1E92">
            <w:pPr>
              <w:pStyle w:val="Normal1"/>
              <w:rPr>
                <w:rFonts w:ascii="Comic Sans MS" w:eastAsia="Comic Sans MS" w:hAnsi="Comic Sans MS" w:cs="Comic Sans MS"/>
                <w:b/>
                <w:lang w:val="en-GB"/>
              </w:rPr>
            </w:pPr>
            <w:r w:rsidRPr="003C7B6E">
              <w:rPr>
                <w:rFonts w:ascii="Comic Sans MS" w:eastAsia="Comic Sans MS" w:hAnsi="Comic Sans MS" w:cs="Comic Sans MS"/>
                <w:b/>
                <w:lang w:val="en-GB"/>
              </w:rPr>
              <w:t xml:space="preserve">Key </w:t>
            </w:r>
            <w:r w:rsidR="009B3FE6" w:rsidRPr="003C7B6E">
              <w:rPr>
                <w:rFonts w:ascii="Comic Sans MS" w:eastAsia="Comic Sans MS" w:hAnsi="Comic Sans MS" w:cs="Comic Sans MS"/>
                <w:b/>
                <w:lang w:val="en-GB"/>
              </w:rPr>
              <w:t>learning</w:t>
            </w:r>
            <w:r w:rsidRPr="003C7B6E">
              <w:rPr>
                <w:rFonts w:ascii="Comic Sans MS" w:eastAsia="Comic Sans MS" w:hAnsi="Comic Sans MS" w:cs="Comic Sans MS"/>
                <w:b/>
                <w:lang w:val="en-GB"/>
              </w:rPr>
              <w:t>:</w:t>
            </w:r>
            <w:r w:rsidR="002F1E92">
              <w:rPr>
                <w:rFonts w:ascii="Comic Sans MS" w:eastAsia="Comic Sans MS" w:hAnsi="Comic Sans MS" w:cs="Comic Sans MS"/>
                <w:b/>
                <w:lang w:val="en-GB"/>
              </w:rPr>
              <w:t xml:space="preserve"> </w:t>
            </w:r>
            <w:r w:rsidR="00A262F4">
              <w:rPr>
                <w:rFonts w:ascii="Comic Sans MS" w:eastAsia="Comic Sans MS" w:hAnsi="Comic Sans MS" w:cs="Comic Sans MS"/>
                <w:b/>
                <w:lang w:val="en-GB"/>
              </w:rPr>
              <w:t>Personal hygiene and attending to ADLs</w:t>
            </w:r>
          </w:p>
        </w:tc>
      </w:tr>
      <w:tr w:rsidR="00987B81" w:rsidRPr="003C7B6E" w:rsidTr="005C376F">
        <w:trPr>
          <w:trHeight w:val="2585"/>
          <w:jc w:val="center"/>
        </w:trPr>
        <w:tc>
          <w:tcPr>
            <w:tcW w:w="783" w:type="pct"/>
            <w:tcBorders>
              <w:top w:val="single" w:sz="4" w:space="0" w:color="000000"/>
              <w:left w:val="single" w:sz="4" w:space="0" w:color="000000"/>
              <w:bottom w:val="single" w:sz="4" w:space="0" w:color="000000"/>
            </w:tcBorders>
            <w:shd w:val="clear" w:color="auto" w:fill="9BBB59" w:themeFill="accent3"/>
          </w:tcPr>
          <w:p w:rsidR="00987B81" w:rsidRPr="003C7B6E" w:rsidRDefault="00987B81" w:rsidP="007D5D65">
            <w:pPr>
              <w:pStyle w:val="Normal1"/>
              <w:rPr>
                <w:rFonts w:ascii="Comic Sans MS" w:eastAsia="Comic Sans MS" w:hAnsi="Comic Sans MS" w:cs="Comic Sans MS"/>
                <w:b/>
                <w:color w:val="000000" w:themeColor="text1"/>
                <w:u w:val="single"/>
                <w:lang w:val="en-US"/>
              </w:rPr>
            </w:pPr>
            <w:r w:rsidRPr="003C7B6E">
              <w:rPr>
                <w:rFonts w:ascii="Comic Sans MS" w:eastAsia="Comic Sans MS" w:hAnsi="Comic Sans MS" w:cs="Comic Sans MS"/>
                <w:b/>
                <w:color w:val="000000" w:themeColor="text1"/>
                <w:u w:val="single"/>
                <w:lang w:val="en-US"/>
              </w:rPr>
              <w:t>Subject specific knowledge</w:t>
            </w:r>
          </w:p>
          <w:p w:rsidR="00987B81" w:rsidRPr="003C7B6E" w:rsidRDefault="00987B81" w:rsidP="007D5D65">
            <w:pPr>
              <w:pStyle w:val="Normal1"/>
              <w:rPr>
                <w:rFonts w:ascii="Comic Sans MS" w:eastAsia="Comic Sans MS" w:hAnsi="Comic Sans MS" w:cs="Comic Sans MS"/>
                <w:b/>
                <w:color w:val="000000" w:themeColor="text1"/>
                <w:u w:val="single"/>
                <w:lang w:val="en-US"/>
              </w:rPr>
            </w:pPr>
          </w:p>
          <w:p w:rsidR="00987B81" w:rsidRPr="003C7B6E" w:rsidRDefault="00987B81" w:rsidP="00987B81">
            <w:pPr>
              <w:pStyle w:val="Normal1"/>
              <w:rPr>
                <w:rFonts w:ascii="Comic Sans MS" w:eastAsia="Comic Sans MS" w:hAnsi="Comic Sans MS" w:cs="Comic Sans MS"/>
                <w:b/>
                <w:color w:val="000000" w:themeColor="text1"/>
                <w:u w:val="single"/>
                <w:lang w:val="en-US"/>
              </w:rPr>
            </w:pPr>
          </w:p>
        </w:tc>
        <w:tc>
          <w:tcPr>
            <w:tcW w:w="801" w:type="pct"/>
            <w:tcBorders>
              <w:top w:val="single" w:sz="4" w:space="0" w:color="000000"/>
              <w:left w:val="single" w:sz="4" w:space="0" w:color="000000"/>
              <w:bottom w:val="single" w:sz="4" w:space="0" w:color="000000"/>
              <w:right w:val="single" w:sz="4" w:space="0" w:color="000000"/>
            </w:tcBorders>
            <w:shd w:val="clear" w:color="auto" w:fill="9BBB59" w:themeFill="accent3"/>
          </w:tcPr>
          <w:p w:rsidR="00603FC1" w:rsidRDefault="00420AC7" w:rsidP="00A60334">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Pupils will know parts of the body that need to cleaned regularly e.g. face, teeth, arm pits, gentiles, ears, nails, hands</w:t>
            </w:r>
          </w:p>
          <w:p w:rsidR="00420AC7" w:rsidRDefault="00420AC7" w:rsidP="00816B75">
            <w:pPr>
              <w:pStyle w:val="Normal1"/>
              <w:rPr>
                <w:rFonts w:ascii="Comic Sans MS" w:eastAsia="Comic Sans MS" w:hAnsi="Comic Sans MS" w:cs="Comic Sans MS"/>
                <w:sz w:val="16"/>
                <w:szCs w:val="16"/>
                <w:lang w:val="en-GB"/>
              </w:rPr>
            </w:pPr>
          </w:p>
          <w:p w:rsidR="00420AC7" w:rsidRDefault="00420AC7" w:rsidP="00816B75">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Pupils will select what items are needed to carry out an ADL from a choice of 2 e.g. toothpaste and brush to brush teeth</w:t>
            </w:r>
          </w:p>
          <w:p w:rsidR="000F3238" w:rsidRDefault="000F3238" w:rsidP="00816B75">
            <w:pPr>
              <w:pStyle w:val="Normal1"/>
              <w:rPr>
                <w:rFonts w:ascii="Comic Sans MS" w:eastAsia="Comic Sans MS" w:hAnsi="Comic Sans MS" w:cs="Comic Sans MS"/>
                <w:sz w:val="16"/>
                <w:szCs w:val="16"/>
                <w:lang w:val="en-GB"/>
              </w:rPr>
            </w:pPr>
          </w:p>
          <w:p w:rsidR="000F3238" w:rsidRPr="003C7B6E" w:rsidRDefault="000F3238" w:rsidP="00816B75">
            <w:pPr>
              <w:pStyle w:val="Normal1"/>
              <w:rPr>
                <w:rFonts w:ascii="Comic Sans MS" w:eastAsia="Comic Sans MS" w:hAnsi="Comic Sans MS" w:cs="Comic Sans MS"/>
                <w:sz w:val="16"/>
                <w:szCs w:val="16"/>
                <w:lang w:val="en-GB"/>
              </w:rPr>
            </w:pPr>
          </w:p>
        </w:tc>
        <w:tc>
          <w:tcPr>
            <w:tcW w:w="854" w:type="pct"/>
            <w:tcBorders>
              <w:top w:val="single" w:sz="4" w:space="0" w:color="000000"/>
              <w:left w:val="single" w:sz="4" w:space="0" w:color="000000"/>
              <w:bottom w:val="single" w:sz="4" w:space="0" w:color="000000"/>
              <w:right w:val="single" w:sz="4" w:space="0" w:color="000000"/>
            </w:tcBorders>
            <w:shd w:val="clear" w:color="auto" w:fill="9BBB59" w:themeFill="accent3"/>
          </w:tcPr>
          <w:p w:rsidR="000D4F32" w:rsidRDefault="00A60334" w:rsidP="007939C3">
            <w:pPr>
              <w:pStyle w:val="Normal1"/>
              <w:rPr>
                <w:rFonts w:ascii="Comic Sans MS" w:eastAsia="Comic Sans MS" w:hAnsi="Comic Sans MS" w:cs="Comic Sans MS"/>
                <w:color w:val="auto"/>
                <w:sz w:val="16"/>
                <w:szCs w:val="16"/>
                <w:lang w:val="en-GB"/>
              </w:rPr>
            </w:pPr>
            <w:r>
              <w:rPr>
                <w:rFonts w:ascii="Comic Sans MS" w:eastAsia="Comic Sans MS" w:hAnsi="Comic Sans MS" w:cs="Comic Sans MS"/>
                <w:color w:val="auto"/>
                <w:sz w:val="16"/>
                <w:szCs w:val="16"/>
                <w:lang w:val="en-GB"/>
              </w:rPr>
              <w:t xml:space="preserve">Pupils will </w:t>
            </w:r>
            <w:r w:rsidR="00420AC7">
              <w:rPr>
                <w:rFonts w:ascii="Comic Sans MS" w:eastAsia="Comic Sans MS" w:hAnsi="Comic Sans MS" w:cs="Comic Sans MS"/>
                <w:color w:val="auto"/>
                <w:sz w:val="16"/>
                <w:szCs w:val="16"/>
                <w:lang w:val="en-GB"/>
              </w:rPr>
              <w:t xml:space="preserve">recognise parts of the body that need to cleaned regularly from a list </w:t>
            </w:r>
          </w:p>
          <w:p w:rsidR="00420AC7" w:rsidRDefault="00420AC7" w:rsidP="007939C3">
            <w:pPr>
              <w:pStyle w:val="Normal1"/>
              <w:rPr>
                <w:rFonts w:ascii="Comic Sans MS" w:eastAsia="Comic Sans MS" w:hAnsi="Comic Sans MS" w:cs="Comic Sans MS"/>
                <w:color w:val="auto"/>
                <w:sz w:val="16"/>
                <w:szCs w:val="16"/>
                <w:lang w:val="en-GB"/>
              </w:rPr>
            </w:pPr>
          </w:p>
          <w:p w:rsidR="00420AC7" w:rsidRDefault="00420AC7" w:rsidP="007939C3">
            <w:pPr>
              <w:pStyle w:val="Normal1"/>
              <w:rPr>
                <w:rFonts w:ascii="Comic Sans MS" w:eastAsia="Comic Sans MS" w:hAnsi="Comic Sans MS" w:cs="Comic Sans MS"/>
                <w:color w:val="auto"/>
                <w:sz w:val="16"/>
                <w:szCs w:val="16"/>
                <w:lang w:val="en-GB"/>
              </w:rPr>
            </w:pPr>
            <w:r>
              <w:rPr>
                <w:rFonts w:ascii="Comic Sans MS" w:eastAsia="Comic Sans MS" w:hAnsi="Comic Sans MS" w:cs="Comic Sans MS"/>
                <w:color w:val="auto"/>
                <w:sz w:val="16"/>
                <w:szCs w:val="16"/>
                <w:lang w:val="en-GB"/>
              </w:rPr>
              <w:t xml:space="preserve">Pupils will identify what items are needed to carry out an ADL a range of 5 products </w:t>
            </w:r>
          </w:p>
          <w:p w:rsidR="000F3238" w:rsidRDefault="000F3238" w:rsidP="007939C3">
            <w:pPr>
              <w:pStyle w:val="Normal1"/>
              <w:rPr>
                <w:rFonts w:ascii="Comic Sans MS" w:eastAsia="Comic Sans MS" w:hAnsi="Comic Sans MS" w:cs="Comic Sans MS"/>
                <w:color w:val="auto"/>
                <w:sz w:val="16"/>
                <w:szCs w:val="16"/>
                <w:lang w:val="en-GB"/>
              </w:rPr>
            </w:pPr>
          </w:p>
          <w:p w:rsidR="000F3238" w:rsidRPr="003C7B6E" w:rsidRDefault="000F3238" w:rsidP="007939C3">
            <w:pPr>
              <w:pStyle w:val="Normal1"/>
              <w:rPr>
                <w:rFonts w:ascii="Comic Sans MS" w:eastAsia="Comic Sans MS" w:hAnsi="Comic Sans MS" w:cs="Comic Sans MS"/>
                <w:color w:val="auto"/>
                <w:sz w:val="16"/>
                <w:szCs w:val="16"/>
                <w:lang w:val="en-GB"/>
              </w:rPr>
            </w:pPr>
            <w:r>
              <w:rPr>
                <w:rFonts w:ascii="Comic Sans MS" w:eastAsia="Comic Sans MS" w:hAnsi="Comic Sans MS" w:cs="Comic Sans MS"/>
                <w:color w:val="auto"/>
                <w:sz w:val="16"/>
                <w:szCs w:val="16"/>
                <w:lang w:val="en-GB"/>
              </w:rPr>
              <w:t>Pupils will be able to create own hygiene routine from given images</w:t>
            </w:r>
          </w:p>
        </w:tc>
        <w:tc>
          <w:tcPr>
            <w:tcW w:w="854" w:type="pct"/>
            <w:tcBorders>
              <w:top w:val="single" w:sz="4" w:space="0" w:color="000000"/>
              <w:left w:val="single" w:sz="4" w:space="0" w:color="000000"/>
              <w:bottom w:val="single" w:sz="4" w:space="0" w:color="000000"/>
              <w:right w:val="single" w:sz="4" w:space="0" w:color="000000"/>
            </w:tcBorders>
            <w:shd w:val="clear" w:color="auto" w:fill="9BBB59" w:themeFill="accent3"/>
          </w:tcPr>
          <w:p w:rsidR="00420AC7" w:rsidRDefault="00A60334" w:rsidP="002B1740">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Pupils will write</w:t>
            </w:r>
            <w:r w:rsidR="00420AC7">
              <w:rPr>
                <w:rFonts w:ascii="Comic Sans MS" w:eastAsia="Comic Sans MS" w:hAnsi="Comic Sans MS" w:cs="Comic Sans MS"/>
                <w:sz w:val="16"/>
                <w:szCs w:val="16"/>
                <w:lang w:val="en-GB"/>
              </w:rPr>
              <w:t xml:space="preserve"> own list of body parts that need to be cleaned regularly </w:t>
            </w:r>
          </w:p>
          <w:p w:rsidR="00420AC7" w:rsidRDefault="00420AC7" w:rsidP="002B1740">
            <w:pPr>
              <w:pStyle w:val="Normal1"/>
              <w:rPr>
                <w:rFonts w:ascii="Comic Sans MS" w:eastAsia="Comic Sans MS" w:hAnsi="Comic Sans MS" w:cs="Comic Sans MS"/>
                <w:sz w:val="16"/>
                <w:szCs w:val="16"/>
                <w:lang w:val="en-GB"/>
              </w:rPr>
            </w:pPr>
          </w:p>
          <w:p w:rsidR="00420AC7" w:rsidRDefault="00420AC7" w:rsidP="002B1740">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Pupils will</w:t>
            </w:r>
            <w:r w:rsidR="0099519E">
              <w:rPr>
                <w:rFonts w:ascii="Comic Sans MS" w:eastAsia="Comic Sans MS" w:hAnsi="Comic Sans MS" w:cs="Comic Sans MS"/>
                <w:sz w:val="16"/>
                <w:szCs w:val="16"/>
                <w:lang w:val="en-GB"/>
              </w:rPr>
              <w:t xml:space="preserve"> know which hygiene products are needed for daily routine </w:t>
            </w:r>
          </w:p>
          <w:p w:rsidR="000F3238" w:rsidRDefault="000F3238" w:rsidP="002B1740">
            <w:pPr>
              <w:pStyle w:val="Normal1"/>
              <w:rPr>
                <w:rFonts w:ascii="Comic Sans MS" w:eastAsia="Comic Sans MS" w:hAnsi="Comic Sans MS" w:cs="Comic Sans MS"/>
                <w:sz w:val="16"/>
                <w:szCs w:val="16"/>
                <w:lang w:val="en-GB"/>
              </w:rPr>
            </w:pPr>
          </w:p>
          <w:p w:rsidR="000F3238" w:rsidRDefault="000F3238" w:rsidP="0099519E">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Pupils will be able to plan their own hygiene routine containing at least 5 steps </w:t>
            </w:r>
          </w:p>
          <w:p w:rsidR="0099519E" w:rsidRDefault="0099519E" w:rsidP="0099519E">
            <w:pPr>
              <w:pStyle w:val="Normal1"/>
              <w:rPr>
                <w:rFonts w:ascii="Comic Sans MS" w:eastAsia="Comic Sans MS" w:hAnsi="Comic Sans MS" w:cs="Comic Sans MS"/>
                <w:sz w:val="16"/>
                <w:szCs w:val="16"/>
                <w:lang w:val="en-GB"/>
              </w:rPr>
            </w:pPr>
          </w:p>
          <w:p w:rsidR="0099519E" w:rsidRPr="003C7B6E" w:rsidRDefault="0099519E" w:rsidP="0099519E">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Pupils will locate safety instructions on hygiene product labels </w:t>
            </w:r>
          </w:p>
        </w:tc>
        <w:tc>
          <w:tcPr>
            <w:tcW w:w="854" w:type="pct"/>
            <w:gridSpan w:val="2"/>
            <w:tcBorders>
              <w:top w:val="single" w:sz="4" w:space="0" w:color="000000"/>
              <w:left w:val="single" w:sz="4" w:space="0" w:color="000000"/>
              <w:bottom w:val="single" w:sz="4" w:space="0" w:color="000000"/>
              <w:right w:val="single" w:sz="4" w:space="0" w:color="000000"/>
            </w:tcBorders>
            <w:shd w:val="clear" w:color="auto" w:fill="9BBB59" w:themeFill="accent3"/>
          </w:tcPr>
          <w:p w:rsidR="00ED7BDD" w:rsidRDefault="00A60334" w:rsidP="002F1E92">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Pupils</w:t>
            </w:r>
            <w:r w:rsidR="00420AC7">
              <w:rPr>
                <w:rFonts w:ascii="Comic Sans MS" w:eastAsia="Comic Sans MS" w:hAnsi="Comic Sans MS" w:cs="Comic Sans MS"/>
                <w:sz w:val="16"/>
                <w:szCs w:val="16"/>
                <w:lang w:val="en-GB"/>
              </w:rPr>
              <w:t xml:space="preserve"> outline parts of the body that need to</w:t>
            </w:r>
            <w:r w:rsidR="0099519E">
              <w:rPr>
                <w:rFonts w:ascii="Comic Sans MS" w:eastAsia="Comic Sans MS" w:hAnsi="Comic Sans MS" w:cs="Comic Sans MS"/>
                <w:sz w:val="16"/>
                <w:szCs w:val="16"/>
                <w:lang w:val="en-GB"/>
              </w:rPr>
              <w:t xml:space="preserve"> be</w:t>
            </w:r>
            <w:r w:rsidR="00420AC7">
              <w:rPr>
                <w:rFonts w:ascii="Comic Sans MS" w:eastAsia="Comic Sans MS" w:hAnsi="Comic Sans MS" w:cs="Comic Sans MS"/>
                <w:sz w:val="16"/>
                <w:szCs w:val="16"/>
                <w:lang w:val="en-GB"/>
              </w:rPr>
              <w:t xml:space="preserve"> cleaned regularly and give at least one reason why </w:t>
            </w:r>
          </w:p>
          <w:p w:rsidR="00420AC7" w:rsidRDefault="00420AC7" w:rsidP="002F1E92">
            <w:pPr>
              <w:pStyle w:val="Normal1"/>
              <w:rPr>
                <w:rFonts w:ascii="Comic Sans MS" w:eastAsia="Comic Sans MS" w:hAnsi="Comic Sans MS" w:cs="Comic Sans MS"/>
                <w:sz w:val="16"/>
                <w:szCs w:val="16"/>
                <w:lang w:val="en-GB"/>
              </w:rPr>
            </w:pPr>
          </w:p>
          <w:p w:rsidR="00420AC7" w:rsidRDefault="00420AC7" w:rsidP="002F1E92">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Pupils will be able to give at least one reason why specified</w:t>
            </w:r>
            <w:r w:rsidR="000F3238">
              <w:rPr>
                <w:rFonts w:ascii="Comic Sans MS" w:eastAsia="Comic Sans MS" w:hAnsi="Comic Sans MS" w:cs="Comic Sans MS"/>
                <w:sz w:val="16"/>
                <w:szCs w:val="16"/>
                <w:lang w:val="en-GB"/>
              </w:rPr>
              <w:t xml:space="preserve"> products</w:t>
            </w:r>
            <w:r>
              <w:rPr>
                <w:rFonts w:ascii="Comic Sans MS" w:eastAsia="Comic Sans MS" w:hAnsi="Comic Sans MS" w:cs="Comic Sans MS"/>
                <w:sz w:val="16"/>
                <w:szCs w:val="16"/>
                <w:lang w:val="en-GB"/>
              </w:rPr>
              <w:t xml:space="preserve"> are used to clean each area e.g. using fluoride toothpaste helps to strengthen enamel </w:t>
            </w:r>
          </w:p>
          <w:p w:rsidR="000F3238" w:rsidRDefault="000F3238" w:rsidP="002F1E92">
            <w:pPr>
              <w:pStyle w:val="Normal1"/>
              <w:rPr>
                <w:rFonts w:ascii="Comic Sans MS" w:eastAsia="Comic Sans MS" w:hAnsi="Comic Sans MS" w:cs="Comic Sans MS"/>
                <w:sz w:val="16"/>
                <w:szCs w:val="16"/>
                <w:lang w:val="en-GB"/>
              </w:rPr>
            </w:pPr>
          </w:p>
          <w:p w:rsidR="000F3238" w:rsidRPr="003C7B6E" w:rsidRDefault="000F3238" w:rsidP="0099519E">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Pupils will be able to plan</w:t>
            </w:r>
            <w:r w:rsidR="0099519E">
              <w:rPr>
                <w:rFonts w:ascii="Comic Sans MS" w:eastAsia="Comic Sans MS" w:hAnsi="Comic Sans MS" w:cs="Comic Sans MS"/>
                <w:sz w:val="16"/>
                <w:szCs w:val="16"/>
                <w:lang w:val="en-GB"/>
              </w:rPr>
              <w:t xml:space="preserve"> their own hygiene routine and follow</w:t>
            </w:r>
            <w:r>
              <w:rPr>
                <w:rFonts w:ascii="Comic Sans MS" w:eastAsia="Comic Sans MS" w:hAnsi="Comic Sans MS" w:cs="Comic Sans MS"/>
                <w:sz w:val="16"/>
                <w:szCs w:val="16"/>
                <w:lang w:val="en-GB"/>
              </w:rPr>
              <w:t xml:space="preserve"> each step for an appropriate amount of time</w:t>
            </w:r>
            <w:r w:rsidR="0099519E">
              <w:rPr>
                <w:rFonts w:ascii="Comic Sans MS" w:eastAsia="Comic Sans MS" w:hAnsi="Comic Sans MS" w:cs="Comic Sans MS"/>
                <w:sz w:val="16"/>
                <w:szCs w:val="16"/>
                <w:lang w:val="en-GB"/>
              </w:rPr>
              <w:t xml:space="preserve"> </w:t>
            </w:r>
            <w:r>
              <w:rPr>
                <w:rFonts w:ascii="Comic Sans MS" w:eastAsia="Comic Sans MS" w:hAnsi="Comic Sans MS" w:cs="Comic Sans MS"/>
                <w:sz w:val="16"/>
                <w:szCs w:val="16"/>
                <w:lang w:val="en-GB"/>
              </w:rPr>
              <w:t xml:space="preserve">e.g. ensuring teeth are brushed for 2 minutes  </w:t>
            </w:r>
          </w:p>
        </w:tc>
        <w:tc>
          <w:tcPr>
            <w:tcW w:w="854" w:type="pct"/>
            <w:tcBorders>
              <w:top w:val="single" w:sz="4" w:space="0" w:color="000000"/>
              <w:left w:val="single" w:sz="4" w:space="0" w:color="000000"/>
              <w:bottom w:val="single" w:sz="4" w:space="0" w:color="000000"/>
              <w:right w:val="single" w:sz="4" w:space="0" w:color="000000"/>
            </w:tcBorders>
            <w:shd w:val="clear" w:color="auto" w:fill="9BBB59" w:themeFill="accent3"/>
          </w:tcPr>
          <w:p w:rsidR="00D37C75" w:rsidRDefault="00A60334" w:rsidP="004D619F">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Pupils will</w:t>
            </w:r>
            <w:r w:rsidR="00420AC7">
              <w:rPr>
                <w:rFonts w:ascii="Comic Sans MS" w:eastAsia="Comic Sans MS" w:hAnsi="Comic Sans MS" w:cs="Comic Sans MS"/>
                <w:sz w:val="16"/>
                <w:szCs w:val="16"/>
                <w:lang w:val="en-GB"/>
              </w:rPr>
              <w:t xml:space="preserve"> be able to explain why parts of the body need to be cleaned regularly </w:t>
            </w:r>
          </w:p>
          <w:p w:rsidR="00420AC7" w:rsidRDefault="00420AC7" w:rsidP="004D619F">
            <w:pPr>
              <w:pStyle w:val="Normal1"/>
              <w:rPr>
                <w:rFonts w:ascii="Comic Sans MS" w:eastAsia="Comic Sans MS" w:hAnsi="Comic Sans MS" w:cs="Comic Sans MS"/>
                <w:sz w:val="16"/>
                <w:szCs w:val="16"/>
                <w:lang w:val="en-GB"/>
              </w:rPr>
            </w:pPr>
          </w:p>
          <w:p w:rsidR="00420AC7" w:rsidRDefault="000F3238" w:rsidP="004D619F">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Pupils will be able to give a disadvantage of using incorrect products e.g. using body spray instead of antiperspirant </w:t>
            </w:r>
          </w:p>
          <w:p w:rsidR="000F3238" w:rsidRDefault="000F3238" w:rsidP="004D619F">
            <w:pPr>
              <w:pStyle w:val="Normal1"/>
              <w:rPr>
                <w:rFonts w:ascii="Comic Sans MS" w:eastAsia="Comic Sans MS" w:hAnsi="Comic Sans MS" w:cs="Comic Sans MS"/>
                <w:sz w:val="16"/>
                <w:szCs w:val="16"/>
                <w:lang w:val="en-GB"/>
              </w:rPr>
            </w:pPr>
          </w:p>
          <w:p w:rsidR="000F3238" w:rsidRDefault="000F3238" w:rsidP="004D619F">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Pupils will evaluate their personal hygiene routines and give simple explanation for each step</w:t>
            </w:r>
          </w:p>
          <w:p w:rsidR="00420AC7" w:rsidRDefault="00420AC7" w:rsidP="004D619F">
            <w:pPr>
              <w:pStyle w:val="Normal1"/>
              <w:rPr>
                <w:rFonts w:ascii="Comic Sans MS" w:eastAsia="Comic Sans MS" w:hAnsi="Comic Sans MS" w:cs="Comic Sans MS"/>
                <w:sz w:val="16"/>
                <w:szCs w:val="16"/>
                <w:lang w:val="en-GB"/>
              </w:rPr>
            </w:pPr>
          </w:p>
          <w:p w:rsidR="00420AC7" w:rsidRPr="003C7B6E" w:rsidRDefault="00420AC7" w:rsidP="004D619F">
            <w:pPr>
              <w:pStyle w:val="Normal1"/>
              <w:rPr>
                <w:rFonts w:ascii="Comic Sans MS" w:eastAsia="Comic Sans MS" w:hAnsi="Comic Sans MS" w:cs="Comic Sans MS"/>
                <w:sz w:val="16"/>
                <w:szCs w:val="16"/>
                <w:lang w:val="en-GB"/>
              </w:rPr>
            </w:pPr>
          </w:p>
        </w:tc>
      </w:tr>
      <w:tr w:rsidR="000F4A3F" w:rsidRPr="003C7B6E" w:rsidTr="00923536">
        <w:trPr>
          <w:trHeight w:val="61"/>
          <w:jc w:val="center"/>
        </w:trPr>
        <w:tc>
          <w:tcPr>
            <w:tcW w:w="783" w:type="pct"/>
            <w:tcBorders>
              <w:top w:val="single" w:sz="4" w:space="0" w:color="000000"/>
              <w:left w:val="single" w:sz="4" w:space="0" w:color="000000"/>
              <w:bottom w:val="single" w:sz="4" w:space="0" w:color="000000"/>
            </w:tcBorders>
            <w:shd w:val="clear" w:color="auto" w:fill="8DB3E2" w:themeFill="text2" w:themeFillTint="66"/>
          </w:tcPr>
          <w:p w:rsidR="000F4A3F" w:rsidRPr="003C7B6E" w:rsidRDefault="000F4A3F" w:rsidP="00987B81">
            <w:pPr>
              <w:pStyle w:val="Normal1"/>
              <w:rPr>
                <w:rFonts w:ascii="Comic Sans MS" w:eastAsia="Comic Sans MS" w:hAnsi="Comic Sans MS" w:cs="Comic Sans MS"/>
                <w:b/>
                <w:color w:val="000000" w:themeColor="text1"/>
                <w:u w:val="single"/>
                <w:lang w:val="en-US"/>
              </w:rPr>
            </w:pPr>
            <w:r w:rsidRPr="003C7B6E">
              <w:rPr>
                <w:rFonts w:ascii="Comic Sans MS" w:eastAsia="Comic Sans MS" w:hAnsi="Comic Sans MS" w:cs="Comic Sans MS"/>
                <w:b/>
                <w:color w:val="000000" w:themeColor="text1"/>
                <w:u w:val="single"/>
                <w:lang w:val="en-US"/>
              </w:rPr>
              <w:t>Subject specific skills</w:t>
            </w:r>
          </w:p>
          <w:p w:rsidR="000F4A3F" w:rsidRPr="003C7B6E" w:rsidRDefault="000F4A3F" w:rsidP="00987B81">
            <w:pPr>
              <w:pStyle w:val="Normal1"/>
              <w:rPr>
                <w:rFonts w:ascii="Comic Sans MS" w:eastAsia="Comic Sans MS" w:hAnsi="Comic Sans MS" w:cs="Comic Sans MS"/>
                <w:b/>
                <w:lang w:val="en-GB"/>
              </w:rPr>
            </w:pPr>
          </w:p>
        </w:tc>
        <w:tc>
          <w:tcPr>
            <w:tcW w:w="80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0F4A3F" w:rsidRDefault="000F3238" w:rsidP="002F1E92">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Pupils will be able to identify body parts by pointing </w:t>
            </w:r>
          </w:p>
          <w:p w:rsidR="00A60334" w:rsidRDefault="00A60334" w:rsidP="002F1E92">
            <w:pPr>
              <w:pStyle w:val="Normal1"/>
              <w:rPr>
                <w:rFonts w:ascii="Comic Sans MS" w:eastAsia="Comic Sans MS" w:hAnsi="Comic Sans MS" w:cs="Comic Sans MS"/>
                <w:sz w:val="16"/>
                <w:szCs w:val="16"/>
                <w:lang w:val="en-GB"/>
              </w:rPr>
            </w:pPr>
          </w:p>
          <w:p w:rsidR="000F3238" w:rsidRDefault="000F3238" w:rsidP="002F1E92">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Pupils will match symbol to correct body part </w:t>
            </w:r>
          </w:p>
          <w:p w:rsidR="00A60334" w:rsidRDefault="00A60334" w:rsidP="002F1E92">
            <w:pPr>
              <w:pStyle w:val="Normal1"/>
              <w:rPr>
                <w:rFonts w:ascii="Comic Sans MS" w:eastAsia="Comic Sans MS" w:hAnsi="Comic Sans MS" w:cs="Comic Sans MS"/>
                <w:sz w:val="16"/>
                <w:szCs w:val="16"/>
                <w:lang w:val="en-GB"/>
              </w:rPr>
            </w:pPr>
          </w:p>
          <w:p w:rsidR="000F3238" w:rsidRDefault="000F3238" w:rsidP="002F1E92">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Pupils will be able to follow 4 steps to complete a basic hygiene routine e.g. brushing teeth</w:t>
            </w:r>
          </w:p>
          <w:p w:rsidR="000F3238" w:rsidRPr="003C7B6E" w:rsidRDefault="000F3238" w:rsidP="002F1E92">
            <w:pPr>
              <w:pStyle w:val="Normal1"/>
              <w:rPr>
                <w:rFonts w:ascii="Comic Sans MS" w:eastAsia="Comic Sans MS" w:hAnsi="Comic Sans MS" w:cs="Comic Sans MS"/>
                <w:sz w:val="16"/>
                <w:szCs w:val="16"/>
                <w:lang w:val="en-GB"/>
              </w:rPr>
            </w:pPr>
          </w:p>
        </w:tc>
        <w:tc>
          <w:tcPr>
            <w:tcW w:w="854"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0F4A3F" w:rsidRDefault="0099519E" w:rsidP="00FB5268">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Pupils to follow own hygiene routine with supervision </w:t>
            </w:r>
          </w:p>
          <w:p w:rsidR="0099519E" w:rsidRDefault="0099519E" w:rsidP="00FB5268">
            <w:pPr>
              <w:pStyle w:val="Normal1"/>
              <w:rPr>
                <w:rFonts w:ascii="Comic Sans MS" w:eastAsia="Comic Sans MS" w:hAnsi="Comic Sans MS" w:cs="Comic Sans MS"/>
                <w:sz w:val="16"/>
                <w:szCs w:val="16"/>
                <w:lang w:val="en-GB"/>
              </w:rPr>
            </w:pPr>
          </w:p>
          <w:p w:rsidR="0099519E" w:rsidRPr="003C7B6E" w:rsidRDefault="0099519E" w:rsidP="00FB5268">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Pupils will use the correct hygiene product to carry out hygiene routine </w:t>
            </w:r>
          </w:p>
        </w:tc>
        <w:tc>
          <w:tcPr>
            <w:tcW w:w="854"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0F4A3F" w:rsidRDefault="0099519E" w:rsidP="004C020C">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Pupils will be able to sequence and carry out own hygiene routine </w:t>
            </w:r>
          </w:p>
          <w:p w:rsidR="0099519E" w:rsidRDefault="0099519E" w:rsidP="004C020C">
            <w:pPr>
              <w:pStyle w:val="Normal1"/>
              <w:rPr>
                <w:rFonts w:ascii="Comic Sans MS" w:eastAsia="Comic Sans MS" w:hAnsi="Comic Sans MS" w:cs="Comic Sans MS"/>
                <w:sz w:val="16"/>
                <w:szCs w:val="16"/>
                <w:lang w:val="en-GB"/>
              </w:rPr>
            </w:pPr>
          </w:p>
          <w:p w:rsidR="0099519E" w:rsidRDefault="0099519E" w:rsidP="0099519E">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Pupils will be able to create a list of products </w:t>
            </w:r>
          </w:p>
          <w:p w:rsidR="0099519E" w:rsidRDefault="0099519E" w:rsidP="0099519E">
            <w:pPr>
              <w:pStyle w:val="Normal1"/>
              <w:rPr>
                <w:rFonts w:ascii="Comic Sans MS" w:eastAsia="Comic Sans MS" w:hAnsi="Comic Sans MS" w:cs="Comic Sans MS"/>
                <w:sz w:val="16"/>
                <w:szCs w:val="16"/>
                <w:lang w:val="en-GB"/>
              </w:rPr>
            </w:pPr>
          </w:p>
          <w:p w:rsidR="0099519E" w:rsidRDefault="0099519E" w:rsidP="0099519E">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Pupils will be able to follow the safety advice to use hygiene products </w:t>
            </w:r>
          </w:p>
          <w:p w:rsidR="0099519E" w:rsidRPr="003C7B6E" w:rsidRDefault="0099519E" w:rsidP="004C020C">
            <w:pPr>
              <w:pStyle w:val="Normal1"/>
              <w:rPr>
                <w:rFonts w:ascii="Comic Sans MS" w:eastAsia="Comic Sans MS" w:hAnsi="Comic Sans MS" w:cs="Comic Sans MS"/>
                <w:sz w:val="16"/>
                <w:szCs w:val="16"/>
                <w:lang w:val="en-GB"/>
              </w:rPr>
            </w:pPr>
          </w:p>
        </w:tc>
        <w:tc>
          <w:tcPr>
            <w:tcW w:w="854" w:type="pct"/>
            <w:gridSpan w:val="2"/>
            <w:tcBorders>
              <w:top w:val="single" w:sz="4" w:space="0" w:color="000000"/>
              <w:left w:val="single" w:sz="4" w:space="0" w:color="000000"/>
              <w:bottom w:val="single" w:sz="4" w:space="0" w:color="000000"/>
              <w:right w:val="single" w:sz="4" w:space="0" w:color="auto"/>
            </w:tcBorders>
            <w:shd w:val="clear" w:color="auto" w:fill="8DB3E2" w:themeFill="text2" w:themeFillTint="66"/>
          </w:tcPr>
          <w:p w:rsidR="000F4A3F" w:rsidRDefault="0099519E" w:rsidP="000F4A3F">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Pupils will be able to carry out their own hygiene routine independently </w:t>
            </w:r>
          </w:p>
          <w:p w:rsidR="0099519E" w:rsidRDefault="0099519E" w:rsidP="000F4A3F">
            <w:pPr>
              <w:pStyle w:val="Normal1"/>
              <w:rPr>
                <w:rFonts w:ascii="Comic Sans MS" w:eastAsia="Comic Sans MS" w:hAnsi="Comic Sans MS" w:cs="Comic Sans MS"/>
                <w:sz w:val="16"/>
                <w:szCs w:val="16"/>
                <w:lang w:val="en-GB"/>
              </w:rPr>
            </w:pPr>
          </w:p>
          <w:p w:rsidR="0099519E" w:rsidRPr="003C7B6E" w:rsidRDefault="0099519E" w:rsidP="0099519E">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Pupils will use hygiene products safely </w:t>
            </w:r>
          </w:p>
        </w:tc>
        <w:tc>
          <w:tcPr>
            <w:tcW w:w="854" w:type="pct"/>
            <w:tcBorders>
              <w:top w:val="single" w:sz="4" w:space="0" w:color="000000"/>
              <w:left w:val="single" w:sz="4" w:space="0" w:color="auto"/>
              <w:bottom w:val="single" w:sz="4" w:space="0" w:color="000000"/>
              <w:right w:val="single" w:sz="4" w:space="0" w:color="000000"/>
            </w:tcBorders>
            <w:shd w:val="clear" w:color="auto" w:fill="8DB3E2" w:themeFill="text2" w:themeFillTint="66"/>
          </w:tcPr>
          <w:p w:rsidR="00040627" w:rsidRPr="003C7B6E" w:rsidRDefault="0099519E" w:rsidP="000F4A3F">
            <w:pPr>
              <w:pStyle w:val="Normal1"/>
              <w:rPr>
                <w:rFonts w:ascii="Comic Sans MS" w:eastAsia="Comic Sans MS" w:hAnsi="Comic Sans MS" w:cs="Comic Sans MS"/>
                <w:color w:val="auto"/>
                <w:sz w:val="16"/>
                <w:szCs w:val="16"/>
                <w:lang w:val="en-GB"/>
              </w:rPr>
            </w:pPr>
            <w:r>
              <w:rPr>
                <w:rFonts w:ascii="Comic Sans MS" w:eastAsia="Comic Sans MS" w:hAnsi="Comic Sans MS" w:cs="Comic Sans MS"/>
                <w:color w:val="auto"/>
                <w:sz w:val="16"/>
                <w:szCs w:val="16"/>
                <w:lang w:val="en-GB"/>
              </w:rPr>
              <w:t>Pupils will be able to</w:t>
            </w:r>
            <w:r w:rsidR="00040627">
              <w:rPr>
                <w:rFonts w:ascii="Comic Sans MS" w:eastAsia="Comic Sans MS" w:hAnsi="Comic Sans MS" w:cs="Comic Sans MS"/>
                <w:color w:val="auto"/>
                <w:sz w:val="16"/>
                <w:szCs w:val="16"/>
                <w:lang w:val="en-GB"/>
              </w:rPr>
              <w:t xml:space="preserve"> use and</w:t>
            </w:r>
            <w:r>
              <w:rPr>
                <w:rFonts w:ascii="Comic Sans MS" w:eastAsia="Comic Sans MS" w:hAnsi="Comic Sans MS" w:cs="Comic Sans MS"/>
                <w:color w:val="auto"/>
                <w:sz w:val="16"/>
                <w:szCs w:val="16"/>
                <w:lang w:val="en-GB"/>
              </w:rPr>
              <w:t xml:space="preserve"> explain how to use a product safely e.g. </w:t>
            </w:r>
            <w:r w:rsidR="00040627">
              <w:rPr>
                <w:rFonts w:ascii="Comic Sans MS" w:eastAsia="Comic Sans MS" w:hAnsi="Comic Sans MS" w:cs="Comic Sans MS"/>
                <w:color w:val="auto"/>
                <w:sz w:val="16"/>
                <w:szCs w:val="16"/>
                <w:lang w:val="en-GB"/>
              </w:rPr>
              <w:t xml:space="preserve">to spray deodorant with caution and ensure it does not go into your eyes </w:t>
            </w:r>
          </w:p>
        </w:tc>
      </w:tr>
      <w:tr w:rsidR="007B5CF2" w:rsidRPr="003C7B6E" w:rsidTr="00E753BC">
        <w:trPr>
          <w:trHeight w:val="261"/>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7B5CF2" w:rsidRPr="003C7B6E" w:rsidRDefault="00B843F5" w:rsidP="00B843F5">
            <w:pPr>
              <w:pStyle w:val="Normal1"/>
              <w:rPr>
                <w:rFonts w:ascii="Comic Sans MS" w:eastAsia="Comic Sans MS" w:hAnsi="Comic Sans MS" w:cs="Comic Sans MS"/>
                <w:sz w:val="16"/>
                <w:szCs w:val="16"/>
              </w:rPr>
            </w:pPr>
            <w:r w:rsidRPr="003C7B6E">
              <w:rPr>
                <w:rFonts w:ascii="Comic Sans MS" w:eastAsia="Comic Sans MS" w:hAnsi="Comic Sans MS" w:cs="Comic Sans MS"/>
                <w:b/>
                <w:lang w:val="en-GB"/>
              </w:rPr>
              <w:t>Key Learning</w:t>
            </w:r>
            <w:r w:rsidR="00A262F4">
              <w:rPr>
                <w:rFonts w:ascii="Comic Sans MS" w:eastAsia="Comic Sans MS" w:hAnsi="Comic Sans MS" w:cs="Comic Sans MS"/>
                <w:b/>
                <w:lang w:val="en-GB"/>
              </w:rPr>
              <w:t xml:space="preserve">: Personal health </w:t>
            </w:r>
          </w:p>
        </w:tc>
      </w:tr>
      <w:tr w:rsidR="001A159E" w:rsidRPr="003C7B6E" w:rsidTr="000A44C4">
        <w:trPr>
          <w:trHeight w:val="699"/>
          <w:jc w:val="center"/>
        </w:trPr>
        <w:tc>
          <w:tcPr>
            <w:tcW w:w="783" w:type="pct"/>
            <w:tcBorders>
              <w:top w:val="single" w:sz="4" w:space="0" w:color="000000"/>
              <w:left w:val="single" w:sz="4" w:space="0" w:color="000000"/>
              <w:bottom w:val="single" w:sz="4" w:space="0" w:color="000000"/>
            </w:tcBorders>
            <w:shd w:val="clear" w:color="auto" w:fill="9BBB59" w:themeFill="accent3"/>
          </w:tcPr>
          <w:p w:rsidR="001A159E" w:rsidRPr="003C7B6E" w:rsidRDefault="001A159E" w:rsidP="00987B81">
            <w:pPr>
              <w:pStyle w:val="Normal1"/>
              <w:rPr>
                <w:rFonts w:ascii="Comic Sans MS" w:eastAsia="Comic Sans MS" w:hAnsi="Comic Sans MS" w:cs="Comic Sans MS"/>
                <w:b/>
                <w:color w:val="000000" w:themeColor="text1"/>
                <w:u w:val="single"/>
                <w:lang w:val="en-US"/>
              </w:rPr>
            </w:pPr>
            <w:r w:rsidRPr="003C7B6E">
              <w:rPr>
                <w:rFonts w:ascii="Comic Sans MS" w:eastAsia="Comic Sans MS" w:hAnsi="Comic Sans MS" w:cs="Comic Sans MS"/>
                <w:b/>
                <w:color w:val="000000" w:themeColor="text1"/>
                <w:u w:val="single"/>
                <w:lang w:val="en-US"/>
              </w:rPr>
              <w:t>Subject specific knowledge</w:t>
            </w:r>
          </w:p>
          <w:p w:rsidR="001A159E" w:rsidRPr="003C7B6E" w:rsidRDefault="001A159E" w:rsidP="00987B81">
            <w:pPr>
              <w:pStyle w:val="Normal1"/>
              <w:rPr>
                <w:rFonts w:ascii="Comic Sans MS" w:eastAsia="Comic Sans MS" w:hAnsi="Comic Sans MS" w:cs="Comic Sans MS"/>
                <w:b/>
                <w:color w:val="000000" w:themeColor="text1"/>
                <w:u w:val="single"/>
                <w:lang w:val="en-US"/>
              </w:rPr>
            </w:pPr>
          </w:p>
          <w:p w:rsidR="001A159E" w:rsidRPr="003C7B6E" w:rsidRDefault="001A159E" w:rsidP="00987B81">
            <w:pPr>
              <w:pStyle w:val="Normal1"/>
              <w:rPr>
                <w:rFonts w:ascii="Comic Sans MS" w:eastAsia="Comic Sans MS" w:hAnsi="Comic Sans MS" w:cs="Comic Sans MS"/>
                <w:b/>
                <w:color w:val="000000" w:themeColor="text1"/>
                <w:u w:val="single"/>
                <w:lang w:val="en-US"/>
              </w:rPr>
            </w:pPr>
          </w:p>
        </w:tc>
        <w:tc>
          <w:tcPr>
            <w:tcW w:w="801" w:type="pct"/>
            <w:tcBorders>
              <w:top w:val="single" w:sz="4" w:space="0" w:color="000000"/>
              <w:left w:val="single" w:sz="4" w:space="0" w:color="000000"/>
              <w:bottom w:val="single" w:sz="4" w:space="0" w:color="000000"/>
              <w:right w:val="single" w:sz="4" w:space="0" w:color="000000"/>
            </w:tcBorders>
            <w:shd w:val="clear" w:color="auto" w:fill="9BBB59" w:themeFill="accent3"/>
          </w:tcPr>
          <w:p w:rsidR="001A159E" w:rsidRPr="003C7B6E" w:rsidRDefault="008C2646" w:rsidP="008C2646">
            <w:pPr>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Pupils will recognise safe strangers and their job roles using symbols/images and key words</w:t>
            </w:r>
            <w:r w:rsidR="001A32A9">
              <w:rPr>
                <w:rFonts w:ascii="Comic Sans MS" w:eastAsia="Comic Sans MS" w:hAnsi="Comic Sans MS" w:cs="Comic Sans MS"/>
                <w:sz w:val="16"/>
                <w:szCs w:val="16"/>
                <w:lang w:val="en-GB"/>
              </w:rPr>
              <w:t xml:space="preserve"> with support</w:t>
            </w:r>
            <w:r>
              <w:rPr>
                <w:rFonts w:ascii="Comic Sans MS" w:eastAsia="Comic Sans MS" w:hAnsi="Comic Sans MS" w:cs="Comic Sans MS"/>
                <w:sz w:val="16"/>
                <w:szCs w:val="16"/>
                <w:lang w:val="en-GB"/>
              </w:rPr>
              <w:t xml:space="preserve">, e.g. dentist cleans teeth. </w:t>
            </w:r>
          </w:p>
        </w:tc>
        <w:tc>
          <w:tcPr>
            <w:tcW w:w="854" w:type="pct"/>
            <w:tcBorders>
              <w:top w:val="single" w:sz="4" w:space="0" w:color="000000"/>
              <w:left w:val="single" w:sz="4" w:space="0" w:color="000000"/>
              <w:bottom w:val="single" w:sz="4" w:space="0" w:color="000000"/>
              <w:right w:val="single" w:sz="4" w:space="0" w:color="000000"/>
            </w:tcBorders>
            <w:shd w:val="clear" w:color="auto" w:fill="9BBB59" w:themeFill="accent3"/>
          </w:tcPr>
          <w:p w:rsidR="008C2646" w:rsidRPr="003C7B6E" w:rsidRDefault="001A32A9" w:rsidP="00A60334">
            <w:pPr>
              <w:pStyle w:val="Normal1"/>
              <w:rPr>
                <w:rFonts w:ascii="Comic Sans MS" w:eastAsia="Comic Sans MS" w:hAnsi="Comic Sans MS" w:cs="Comic Sans MS"/>
                <w:color w:val="auto"/>
                <w:sz w:val="16"/>
                <w:szCs w:val="16"/>
                <w:lang w:val="en-GB"/>
              </w:rPr>
            </w:pPr>
            <w:r>
              <w:rPr>
                <w:rFonts w:ascii="Comic Sans MS" w:eastAsia="Comic Sans MS" w:hAnsi="Comic Sans MS" w:cs="Comic Sans MS"/>
                <w:color w:val="auto"/>
                <w:sz w:val="16"/>
                <w:szCs w:val="16"/>
                <w:lang w:val="en-GB"/>
              </w:rPr>
              <w:t xml:space="preserve">Pupils will identify </w:t>
            </w:r>
            <w:r w:rsidR="00A60334">
              <w:rPr>
                <w:rFonts w:ascii="Comic Sans MS" w:eastAsia="Comic Sans MS" w:hAnsi="Comic Sans MS" w:cs="Comic Sans MS"/>
                <w:color w:val="auto"/>
                <w:sz w:val="16"/>
                <w:szCs w:val="16"/>
                <w:lang w:val="en-GB"/>
              </w:rPr>
              <w:t>2 treatments/services of 5 local health services. E.g. doctor can carry out general health check and prescribe medicine if required.</w:t>
            </w:r>
          </w:p>
        </w:tc>
        <w:tc>
          <w:tcPr>
            <w:tcW w:w="854" w:type="pct"/>
            <w:tcBorders>
              <w:top w:val="single" w:sz="4" w:space="0" w:color="000000"/>
              <w:left w:val="single" w:sz="4" w:space="0" w:color="000000"/>
              <w:bottom w:val="single" w:sz="4" w:space="0" w:color="000000"/>
              <w:right w:val="single" w:sz="4" w:space="0" w:color="000000"/>
            </w:tcBorders>
            <w:shd w:val="clear" w:color="auto" w:fill="9BBB59" w:themeFill="accent3"/>
          </w:tcPr>
          <w:p w:rsidR="007939C3" w:rsidRDefault="00A60334" w:rsidP="006331B8">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Pupils will identify which health services require regular visits a year e.g. d</w:t>
            </w:r>
            <w:r w:rsidR="006331B8">
              <w:rPr>
                <w:rFonts w:ascii="Comic Sans MS" w:eastAsia="Comic Sans MS" w:hAnsi="Comic Sans MS" w:cs="Comic Sans MS"/>
                <w:sz w:val="16"/>
                <w:szCs w:val="16"/>
                <w:lang w:val="en-GB"/>
              </w:rPr>
              <w:t xml:space="preserve">entist every 6 months </w:t>
            </w:r>
          </w:p>
          <w:p w:rsidR="009C3A05" w:rsidRDefault="009C3A05" w:rsidP="006331B8">
            <w:pPr>
              <w:pStyle w:val="Normal1"/>
              <w:rPr>
                <w:rFonts w:ascii="Comic Sans MS" w:eastAsia="Comic Sans MS" w:hAnsi="Comic Sans MS" w:cs="Comic Sans MS"/>
                <w:sz w:val="16"/>
                <w:szCs w:val="16"/>
                <w:lang w:val="en-GB"/>
              </w:rPr>
            </w:pPr>
          </w:p>
          <w:p w:rsidR="009C3A05" w:rsidRPr="003C7B6E" w:rsidRDefault="009C3A05" w:rsidP="006331B8">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Pupils will outline 3 simple ways to keep healthy through self-care e.g. to rest when you have a cold</w:t>
            </w:r>
          </w:p>
        </w:tc>
        <w:tc>
          <w:tcPr>
            <w:tcW w:w="841" w:type="pct"/>
            <w:tcBorders>
              <w:top w:val="single" w:sz="4" w:space="0" w:color="000000"/>
              <w:left w:val="single" w:sz="4" w:space="0" w:color="000000"/>
              <w:bottom w:val="single" w:sz="4" w:space="0" w:color="000000"/>
              <w:right w:val="single" w:sz="4" w:space="0" w:color="auto"/>
            </w:tcBorders>
            <w:shd w:val="clear" w:color="auto" w:fill="9BBB59" w:themeFill="accent3"/>
          </w:tcPr>
          <w:p w:rsidR="00570D3D" w:rsidRDefault="00570D3D" w:rsidP="00570D3D">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Pupils will be able to give at least two reasons why it is important to keep up with regular check-ups e.g. visiting the dentist helps to keep teeth healthy </w:t>
            </w:r>
          </w:p>
          <w:p w:rsidR="00570D3D" w:rsidRPr="003C7B6E" w:rsidRDefault="00570D3D" w:rsidP="00A74757">
            <w:pPr>
              <w:pStyle w:val="Normal1"/>
              <w:rPr>
                <w:rFonts w:ascii="Comic Sans MS" w:eastAsia="Comic Sans MS" w:hAnsi="Comic Sans MS" w:cs="Comic Sans MS"/>
                <w:sz w:val="16"/>
                <w:szCs w:val="16"/>
                <w:lang w:val="en-GB"/>
              </w:rPr>
            </w:pPr>
          </w:p>
        </w:tc>
        <w:tc>
          <w:tcPr>
            <w:tcW w:w="867" w:type="pct"/>
            <w:gridSpan w:val="2"/>
            <w:tcBorders>
              <w:top w:val="single" w:sz="4" w:space="0" w:color="000000"/>
              <w:left w:val="single" w:sz="4" w:space="0" w:color="auto"/>
              <w:bottom w:val="single" w:sz="4" w:space="0" w:color="auto"/>
              <w:right w:val="single" w:sz="4" w:space="0" w:color="000000"/>
            </w:tcBorders>
            <w:shd w:val="clear" w:color="auto" w:fill="9BBB59" w:themeFill="accent3"/>
          </w:tcPr>
          <w:p w:rsidR="00570D3D" w:rsidRDefault="00570D3D" w:rsidP="00570D3D">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Pupils will explain </w:t>
            </w:r>
            <w:r w:rsidR="001A32A9">
              <w:rPr>
                <w:rFonts w:ascii="Comic Sans MS" w:eastAsia="Comic Sans MS" w:hAnsi="Comic Sans MS" w:cs="Comic Sans MS"/>
                <w:sz w:val="16"/>
                <w:szCs w:val="16"/>
                <w:lang w:val="en-GB"/>
              </w:rPr>
              <w:t xml:space="preserve">what can happen if you do not </w:t>
            </w:r>
            <w:r>
              <w:rPr>
                <w:rFonts w:ascii="Comic Sans MS" w:eastAsia="Comic Sans MS" w:hAnsi="Comic Sans MS" w:cs="Comic Sans MS"/>
                <w:sz w:val="16"/>
                <w:szCs w:val="16"/>
                <w:lang w:val="en-GB"/>
              </w:rPr>
              <w:t xml:space="preserve">regularly visit health services e.g. teeth can start to decay without treatment </w:t>
            </w:r>
          </w:p>
          <w:p w:rsidR="001A32A9" w:rsidRDefault="001A32A9" w:rsidP="002F1E92">
            <w:pPr>
              <w:pStyle w:val="Normal1"/>
              <w:rPr>
                <w:rFonts w:ascii="Comic Sans MS" w:eastAsia="Comic Sans MS" w:hAnsi="Comic Sans MS" w:cs="Comic Sans MS"/>
                <w:sz w:val="16"/>
                <w:szCs w:val="16"/>
                <w:lang w:val="en-GB"/>
              </w:rPr>
            </w:pPr>
          </w:p>
          <w:p w:rsidR="00570D3D" w:rsidRDefault="00570D3D" w:rsidP="002F1E92">
            <w:pPr>
              <w:pStyle w:val="Normal1"/>
              <w:rPr>
                <w:rFonts w:ascii="Comic Sans MS" w:eastAsia="Comic Sans MS" w:hAnsi="Comic Sans MS" w:cs="Comic Sans MS"/>
                <w:sz w:val="16"/>
                <w:szCs w:val="16"/>
                <w:lang w:val="en-GB"/>
              </w:rPr>
            </w:pPr>
          </w:p>
          <w:p w:rsidR="00570D3D" w:rsidRPr="003C7B6E" w:rsidRDefault="00570D3D" w:rsidP="002F1E92">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Pupils will be able to locate their local health services on a map </w:t>
            </w:r>
          </w:p>
        </w:tc>
      </w:tr>
      <w:tr w:rsidR="000A44C4" w:rsidRPr="003C7B6E" w:rsidTr="000A44C4">
        <w:trPr>
          <w:trHeight w:val="1339"/>
          <w:jc w:val="center"/>
        </w:trPr>
        <w:tc>
          <w:tcPr>
            <w:tcW w:w="783" w:type="pct"/>
            <w:tcBorders>
              <w:top w:val="single" w:sz="4" w:space="0" w:color="000000"/>
              <w:left w:val="single" w:sz="4" w:space="0" w:color="000000"/>
              <w:bottom w:val="single" w:sz="4" w:space="0" w:color="000000"/>
            </w:tcBorders>
            <w:shd w:val="clear" w:color="auto" w:fill="8DB3E2" w:themeFill="text2" w:themeFillTint="66"/>
          </w:tcPr>
          <w:p w:rsidR="000A44C4" w:rsidRPr="003C7B6E" w:rsidRDefault="000A44C4" w:rsidP="0050571E">
            <w:pPr>
              <w:pStyle w:val="Normal1"/>
              <w:rPr>
                <w:rFonts w:ascii="Comic Sans MS" w:eastAsia="Comic Sans MS" w:hAnsi="Comic Sans MS" w:cs="Comic Sans MS"/>
                <w:b/>
                <w:color w:val="000000" w:themeColor="text1"/>
                <w:u w:val="single"/>
                <w:lang w:val="en-US"/>
              </w:rPr>
            </w:pPr>
            <w:r w:rsidRPr="003C7B6E">
              <w:rPr>
                <w:rFonts w:ascii="Comic Sans MS" w:eastAsia="Comic Sans MS" w:hAnsi="Comic Sans MS" w:cs="Comic Sans MS"/>
                <w:b/>
                <w:color w:val="000000" w:themeColor="text1"/>
                <w:u w:val="single"/>
                <w:lang w:val="en-US"/>
              </w:rPr>
              <w:lastRenderedPageBreak/>
              <w:t>Subject specific skills</w:t>
            </w:r>
          </w:p>
          <w:p w:rsidR="000A44C4" w:rsidRPr="003C7B6E" w:rsidRDefault="000A44C4" w:rsidP="0050571E">
            <w:pPr>
              <w:pStyle w:val="Normal1"/>
              <w:rPr>
                <w:rFonts w:ascii="Comic Sans MS" w:eastAsia="Comic Sans MS" w:hAnsi="Comic Sans MS" w:cs="Comic Sans MS"/>
                <w:b/>
                <w:lang w:val="en-GB"/>
              </w:rPr>
            </w:pPr>
          </w:p>
        </w:tc>
        <w:tc>
          <w:tcPr>
            <w:tcW w:w="80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551AC3" w:rsidRDefault="008C2646" w:rsidP="00551AC3">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Pupils will match the symbols/images of safe strangers to their job role.</w:t>
            </w:r>
          </w:p>
          <w:p w:rsidR="008C2646" w:rsidRDefault="008C2646" w:rsidP="00551AC3">
            <w:pPr>
              <w:pStyle w:val="Normal1"/>
              <w:rPr>
                <w:rFonts w:ascii="Comic Sans MS" w:eastAsia="Comic Sans MS" w:hAnsi="Comic Sans MS" w:cs="Comic Sans MS"/>
                <w:sz w:val="16"/>
                <w:szCs w:val="16"/>
                <w:lang w:val="en-GB"/>
              </w:rPr>
            </w:pPr>
          </w:p>
          <w:p w:rsidR="008C2646" w:rsidRPr="003C7B6E" w:rsidRDefault="008C2646" w:rsidP="00551AC3">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Pupils will match body part to service e.g. dentist and teeth, doctor to body. </w:t>
            </w:r>
          </w:p>
        </w:tc>
        <w:tc>
          <w:tcPr>
            <w:tcW w:w="854"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A60334" w:rsidRDefault="008C2646" w:rsidP="008C2646">
            <w:pPr>
              <w:pStyle w:val="Normal1"/>
              <w:rPr>
                <w:rFonts w:ascii="Comic Sans MS" w:eastAsia="Comic Sans MS" w:hAnsi="Comic Sans MS" w:cs="Comic Sans MS"/>
                <w:color w:val="auto"/>
                <w:sz w:val="16"/>
                <w:szCs w:val="16"/>
                <w:lang w:val="en-GB"/>
              </w:rPr>
            </w:pPr>
            <w:r>
              <w:rPr>
                <w:rFonts w:ascii="Comic Sans MS" w:eastAsia="Comic Sans MS" w:hAnsi="Comic Sans MS" w:cs="Comic Sans MS"/>
                <w:color w:val="auto"/>
                <w:sz w:val="16"/>
                <w:szCs w:val="16"/>
                <w:lang w:val="en-GB"/>
              </w:rPr>
              <w:t>Pupils will identify 5 local health services from a list.</w:t>
            </w:r>
          </w:p>
          <w:p w:rsidR="00A60334" w:rsidRDefault="00A60334" w:rsidP="008C2646">
            <w:pPr>
              <w:pStyle w:val="Normal1"/>
              <w:rPr>
                <w:rFonts w:ascii="Comic Sans MS" w:eastAsia="Comic Sans MS" w:hAnsi="Comic Sans MS" w:cs="Comic Sans MS"/>
                <w:color w:val="auto"/>
                <w:sz w:val="16"/>
                <w:szCs w:val="16"/>
                <w:lang w:val="en-GB"/>
              </w:rPr>
            </w:pPr>
          </w:p>
          <w:p w:rsidR="00A60334" w:rsidRDefault="00A60334" w:rsidP="008C2646">
            <w:pPr>
              <w:pStyle w:val="Normal1"/>
              <w:rPr>
                <w:rFonts w:ascii="Comic Sans MS" w:eastAsia="Comic Sans MS" w:hAnsi="Comic Sans MS" w:cs="Comic Sans MS"/>
                <w:color w:val="auto"/>
                <w:sz w:val="16"/>
                <w:szCs w:val="16"/>
                <w:lang w:val="en-GB"/>
              </w:rPr>
            </w:pPr>
            <w:r>
              <w:rPr>
                <w:rFonts w:ascii="Comic Sans MS" w:eastAsia="Comic Sans MS" w:hAnsi="Comic Sans MS" w:cs="Comic Sans MS"/>
                <w:color w:val="auto"/>
                <w:sz w:val="16"/>
                <w:szCs w:val="16"/>
                <w:lang w:val="en-GB"/>
              </w:rPr>
              <w:t>Pupils will create a mind map of 5 health services and the treatments they offer</w:t>
            </w:r>
            <w:r w:rsidR="009C3A05">
              <w:rPr>
                <w:rFonts w:ascii="Comic Sans MS" w:eastAsia="Comic Sans MS" w:hAnsi="Comic Sans MS" w:cs="Comic Sans MS"/>
                <w:color w:val="auto"/>
                <w:sz w:val="16"/>
                <w:szCs w:val="16"/>
                <w:lang w:val="en-GB"/>
              </w:rPr>
              <w:t xml:space="preserve"> using a word bank for support</w:t>
            </w:r>
          </w:p>
          <w:p w:rsidR="00A60334" w:rsidRDefault="00A60334" w:rsidP="008C2646">
            <w:pPr>
              <w:pStyle w:val="Normal1"/>
              <w:rPr>
                <w:rFonts w:ascii="Comic Sans MS" w:eastAsia="Comic Sans MS" w:hAnsi="Comic Sans MS" w:cs="Comic Sans MS"/>
                <w:color w:val="auto"/>
                <w:sz w:val="16"/>
                <w:szCs w:val="16"/>
                <w:lang w:val="en-GB"/>
              </w:rPr>
            </w:pPr>
          </w:p>
          <w:p w:rsidR="00551AC3" w:rsidRDefault="00551AC3" w:rsidP="00C626D2">
            <w:pPr>
              <w:pStyle w:val="Normal1"/>
              <w:rPr>
                <w:rFonts w:ascii="Comic Sans MS" w:eastAsia="Comic Sans MS" w:hAnsi="Comic Sans MS" w:cs="Comic Sans MS"/>
                <w:color w:val="auto"/>
                <w:sz w:val="16"/>
                <w:szCs w:val="16"/>
                <w:lang w:val="en-GB"/>
              </w:rPr>
            </w:pPr>
          </w:p>
          <w:p w:rsidR="008C2646" w:rsidRPr="003C7B6E" w:rsidRDefault="008C2646" w:rsidP="00C626D2">
            <w:pPr>
              <w:pStyle w:val="Normal1"/>
              <w:rPr>
                <w:rFonts w:ascii="Comic Sans MS" w:eastAsia="Comic Sans MS" w:hAnsi="Comic Sans MS" w:cs="Comic Sans MS"/>
                <w:color w:val="auto"/>
                <w:sz w:val="16"/>
                <w:szCs w:val="16"/>
                <w:lang w:val="en-GB"/>
              </w:rPr>
            </w:pPr>
          </w:p>
        </w:tc>
        <w:tc>
          <w:tcPr>
            <w:tcW w:w="854"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6331B8" w:rsidRDefault="006331B8" w:rsidP="002F1E92">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Pupils will sort services based on frequency of visit e.g. </w:t>
            </w:r>
          </w:p>
          <w:p w:rsidR="006331B8" w:rsidRDefault="006331B8" w:rsidP="002F1E92">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weekly, monthly, yearly </w:t>
            </w:r>
          </w:p>
          <w:p w:rsidR="009C3A05" w:rsidRDefault="009C3A05" w:rsidP="002F1E92">
            <w:pPr>
              <w:pStyle w:val="Normal1"/>
              <w:rPr>
                <w:rFonts w:ascii="Comic Sans MS" w:eastAsia="Comic Sans MS" w:hAnsi="Comic Sans MS" w:cs="Comic Sans MS"/>
                <w:sz w:val="16"/>
                <w:szCs w:val="16"/>
                <w:lang w:val="en-GB"/>
              </w:rPr>
            </w:pPr>
          </w:p>
          <w:p w:rsidR="009C3A05" w:rsidRPr="003C7B6E" w:rsidRDefault="009C3A05" w:rsidP="002F1E92">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Pupils will be able to create a list of ways to keep healthy through self-care</w:t>
            </w:r>
          </w:p>
        </w:tc>
        <w:tc>
          <w:tcPr>
            <w:tcW w:w="841"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rsidR="00EF6B64" w:rsidRPr="003C7B6E" w:rsidRDefault="008C2646" w:rsidP="00EF6B64">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Pupils will </w:t>
            </w:r>
            <w:r w:rsidR="00570D3D">
              <w:rPr>
                <w:rFonts w:ascii="Comic Sans MS" w:eastAsia="Comic Sans MS" w:hAnsi="Comic Sans MS" w:cs="Comic Sans MS"/>
                <w:sz w:val="16"/>
                <w:szCs w:val="16"/>
                <w:lang w:val="en-GB"/>
              </w:rPr>
              <w:t xml:space="preserve">research local health service websites </w:t>
            </w:r>
            <w:r w:rsidR="00A60334">
              <w:rPr>
                <w:rFonts w:ascii="Comic Sans MS" w:eastAsia="Comic Sans MS" w:hAnsi="Comic Sans MS" w:cs="Comic Sans MS"/>
                <w:sz w:val="16"/>
                <w:szCs w:val="16"/>
                <w:lang w:val="en-GB"/>
              </w:rPr>
              <w:t xml:space="preserve">to understand their purpose and what advice/treatments they can offer </w:t>
            </w:r>
          </w:p>
        </w:tc>
        <w:tc>
          <w:tcPr>
            <w:tcW w:w="867"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rsidR="00881D33" w:rsidRPr="003C7B6E" w:rsidRDefault="00002755" w:rsidP="00002755">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Pupils will </w:t>
            </w:r>
            <w:r w:rsidR="00570D3D">
              <w:rPr>
                <w:rFonts w:ascii="Comic Sans MS" w:eastAsia="Comic Sans MS" w:hAnsi="Comic Sans MS" w:cs="Comic Sans MS"/>
                <w:sz w:val="16"/>
                <w:szCs w:val="16"/>
                <w:lang w:val="en-GB"/>
              </w:rPr>
              <w:t>explain the importance of 6 health services and how to get in contact with these services</w:t>
            </w:r>
          </w:p>
        </w:tc>
      </w:tr>
      <w:tr w:rsidR="001A159E" w:rsidRPr="003C7B6E" w:rsidTr="00FB4CAE">
        <w:trPr>
          <w:trHeight w:val="61"/>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1A159E" w:rsidRPr="003C7B6E" w:rsidRDefault="001A159E" w:rsidP="00A13D1B">
            <w:pPr>
              <w:pStyle w:val="Normal1"/>
              <w:rPr>
                <w:rFonts w:ascii="Comic Sans MS" w:eastAsia="Comic Sans MS" w:hAnsi="Comic Sans MS" w:cs="Comic Sans MS"/>
                <w:b/>
                <w:color w:val="000000" w:themeColor="text1"/>
                <w:szCs w:val="16"/>
                <w:u w:val="single"/>
                <w:lang w:val="en-GB"/>
              </w:rPr>
            </w:pPr>
            <w:r w:rsidRPr="003C7B6E">
              <w:rPr>
                <w:rFonts w:ascii="Comic Sans MS" w:eastAsia="Comic Sans MS" w:hAnsi="Comic Sans MS" w:cs="Comic Sans MS"/>
                <w:b/>
                <w:color w:val="000000" w:themeColor="text1"/>
                <w:szCs w:val="16"/>
                <w:u w:val="single"/>
                <w:lang w:val="en-GB"/>
              </w:rPr>
              <w:t>Online resources</w:t>
            </w:r>
          </w:p>
          <w:p w:rsidR="003C7B6E" w:rsidRDefault="002269DD" w:rsidP="00AB47DB">
            <w:pPr>
              <w:pBdr>
                <w:top w:val="none" w:sz="0" w:space="0" w:color="auto"/>
                <w:left w:val="none" w:sz="0" w:space="0" w:color="auto"/>
                <w:bottom w:val="none" w:sz="0" w:space="0" w:color="auto"/>
                <w:right w:val="none" w:sz="0" w:space="0" w:color="auto"/>
                <w:between w:val="none" w:sz="0" w:space="0" w:color="auto"/>
              </w:pBdr>
              <w:rPr>
                <w:rFonts w:ascii="Comic Sans MS" w:hAnsi="Comic Sans MS"/>
                <w:color w:val="auto"/>
                <w:lang w:val="en-GB"/>
              </w:rPr>
            </w:pPr>
            <w:hyperlink r:id="rId6" w:history="1">
              <w:r w:rsidR="00AB47DB" w:rsidRPr="00DC3CE1">
                <w:rPr>
                  <w:rStyle w:val="Hyperlink"/>
                  <w:rFonts w:ascii="Comic Sans MS" w:hAnsi="Comic Sans MS"/>
                  <w:lang w:val="en-GB"/>
                </w:rPr>
                <w:t>https://life-skills.middletownautism.com/strategies/self-care-activities/personal-hygiene/</w:t>
              </w:r>
            </w:hyperlink>
            <w:r w:rsidR="00AB47DB">
              <w:rPr>
                <w:rFonts w:ascii="Comic Sans MS" w:hAnsi="Comic Sans MS"/>
                <w:color w:val="auto"/>
                <w:lang w:val="en-GB"/>
              </w:rPr>
              <w:t xml:space="preserve"> </w:t>
            </w:r>
          </w:p>
          <w:p w:rsidR="00AB47DB" w:rsidRDefault="002269DD" w:rsidP="00AB47DB">
            <w:pPr>
              <w:pBdr>
                <w:top w:val="none" w:sz="0" w:space="0" w:color="auto"/>
                <w:left w:val="none" w:sz="0" w:space="0" w:color="auto"/>
                <w:bottom w:val="none" w:sz="0" w:space="0" w:color="auto"/>
                <w:right w:val="none" w:sz="0" w:space="0" w:color="auto"/>
                <w:between w:val="none" w:sz="0" w:space="0" w:color="auto"/>
              </w:pBdr>
              <w:rPr>
                <w:rFonts w:ascii="Comic Sans MS" w:hAnsi="Comic Sans MS"/>
                <w:color w:val="auto"/>
                <w:lang w:val="en-GB"/>
              </w:rPr>
            </w:pPr>
            <w:hyperlink r:id="rId7" w:history="1">
              <w:r w:rsidR="00AB450B" w:rsidRPr="00DC3CE1">
                <w:rPr>
                  <w:rStyle w:val="Hyperlink"/>
                  <w:rFonts w:ascii="Comic Sans MS" w:hAnsi="Comic Sans MS"/>
                  <w:lang w:val="en-GB"/>
                </w:rPr>
                <w:t>https://www.pinterest.co.uk/pin/53761789277581265/</w:t>
              </w:r>
            </w:hyperlink>
            <w:r w:rsidR="00AB450B">
              <w:rPr>
                <w:rFonts w:ascii="Comic Sans MS" w:hAnsi="Comic Sans MS"/>
                <w:color w:val="auto"/>
                <w:lang w:val="en-GB"/>
              </w:rPr>
              <w:t xml:space="preserve"> </w:t>
            </w:r>
          </w:p>
          <w:p w:rsidR="00AB47DB" w:rsidRPr="003C7B6E" w:rsidRDefault="00AB47DB" w:rsidP="00AB47DB">
            <w:pPr>
              <w:pBdr>
                <w:top w:val="none" w:sz="0" w:space="0" w:color="auto"/>
                <w:left w:val="none" w:sz="0" w:space="0" w:color="auto"/>
                <w:bottom w:val="none" w:sz="0" w:space="0" w:color="auto"/>
                <w:right w:val="none" w:sz="0" w:space="0" w:color="auto"/>
                <w:between w:val="none" w:sz="0" w:space="0" w:color="auto"/>
              </w:pBdr>
              <w:rPr>
                <w:rFonts w:ascii="Comic Sans MS" w:hAnsi="Comic Sans MS"/>
                <w:color w:val="auto"/>
                <w:lang w:val="en-GB"/>
              </w:rPr>
            </w:pPr>
          </w:p>
        </w:tc>
      </w:tr>
      <w:tr w:rsidR="001A159E" w:rsidRPr="003C7B6E" w:rsidTr="00FB4CAE">
        <w:trPr>
          <w:trHeight w:val="61"/>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1A159E" w:rsidRPr="003C7B6E" w:rsidRDefault="001A159E" w:rsidP="00A13D1B">
            <w:pPr>
              <w:pStyle w:val="Normal1"/>
              <w:rPr>
                <w:rFonts w:ascii="Comic Sans MS" w:eastAsia="Comic Sans MS" w:hAnsi="Comic Sans MS" w:cs="Comic Sans MS"/>
                <w:b/>
                <w:color w:val="000000" w:themeColor="text1"/>
                <w:szCs w:val="16"/>
                <w:u w:val="single"/>
                <w:lang w:val="en-GB"/>
              </w:rPr>
            </w:pPr>
            <w:r w:rsidRPr="003C7B6E">
              <w:rPr>
                <w:rFonts w:ascii="Comic Sans MS" w:eastAsia="Comic Sans MS" w:hAnsi="Comic Sans MS" w:cs="Comic Sans MS"/>
                <w:b/>
                <w:color w:val="000000" w:themeColor="text1"/>
                <w:szCs w:val="16"/>
                <w:u w:val="single"/>
                <w:lang w:val="en-GB"/>
              </w:rPr>
              <w:t>Evidencing Work</w:t>
            </w:r>
          </w:p>
          <w:p w:rsidR="001A159E" w:rsidRDefault="001A159E" w:rsidP="00A13D1B">
            <w:pPr>
              <w:pStyle w:val="Normal1"/>
              <w:rPr>
                <w:rFonts w:ascii="Comic Sans MS" w:eastAsia="Comic Sans MS" w:hAnsi="Comic Sans MS" w:cs="Comic Sans MS"/>
                <w:b/>
                <w:color w:val="FF0000"/>
                <w:szCs w:val="16"/>
                <w:lang w:val="en-GB"/>
              </w:rPr>
            </w:pPr>
          </w:p>
          <w:p w:rsidR="007C72EF" w:rsidRPr="003C7B6E" w:rsidRDefault="007C72EF" w:rsidP="001A3D72">
            <w:pPr>
              <w:pStyle w:val="Normal1"/>
              <w:rPr>
                <w:rFonts w:ascii="Comic Sans MS" w:eastAsia="Comic Sans MS" w:hAnsi="Comic Sans MS" w:cs="Comic Sans MS"/>
                <w:b/>
                <w:color w:val="FF0000"/>
                <w:szCs w:val="16"/>
                <w:lang w:val="en-GB"/>
              </w:rPr>
            </w:pPr>
          </w:p>
        </w:tc>
      </w:tr>
    </w:tbl>
    <w:p w:rsidR="00BE582D" w:rsidRPr="003C7B6E" w:rsidRDefault="00BE582D" w:rsidP="00F212D0">
      <w:pPr>
        <w:pStyle w:val="Normal1"/>
        <w:rPr>
          <w:rFonts w:ascii="Comic Sans MS" w:hAnsi="Comic Sans MS"/>
          <w:sz w:val="16"/>
          <w:lang w:val="en-GB"/>
        </w:rPr>
      </w:pPr>
    </w:p>
    <w:sectPr w:rsidR="00BE582D" w:rsidRPr="003C7B6E" w:rsidSect="00987B81">
      <w:pgSz w:w="15840" w:h="12240" w:orient="landscape"/>
      <w:pgMar w:top="720" w:right="720" w:bottom="720" w:left="720" w:header="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7789"/>
    <w:multiLevelType w:val="hybridMultilevel"/>
    <w:tmpl w:val="0FDA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11415"/>
    <w:multiLevelType w:val="hybridMultilevel"/>
    <w:tmpl w:val="527EF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274D7"/>
    <w:multiLevelType w:val="hybridMultilevel"/>
    <w:tmpl w:val="3CD0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432912"/>
    <w:multiLevelType w:val="hybridMultilevel"/>
    <w:tmpl w:val="B2D8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CC072B"/>
    <w:multiLevelType w:val="singleLevel"/>
    <w:tmpl w:val="98CAE746"/>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7068213F"/>
    <w:multiLevelType w:val="hybridMultilevel"/>
    <w:tmpl w:val="4556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BF4"/>
    <w:rsid w:val="00000583"/>
    <w:rsid w:val="00002755"/>
    <w:rsid w:val="0002440D"/>
    <w:rsid w:val="0002585C"/>
    <w:rsid w:val="00032EE8"/>
    <w:rsid w:val="00040627"/>
    <w:rsid w:val="0006740C"/>
    <w:rsid w:val="0006783E"/>
    <w:rsid w:val="00085BDE"/>
    <w:rsid w:val="000A44C4"/>
    <w:rsid w:val="000B11C7"/>
    <w:rsid w:val="000D128F"/>
    <w:rsid w:val="000D4F32"/>
    <w:rsid w:val="000E3A98"/>
    <w:rsid w:val="000F3238"/>
    <w:rsid w:val="000F4A3F"/>
    <w:rsid w:val="00114C50"/>
    <w:rsid w:val="00123B31"/>
    <w:rsid w:val="001332EC"/>
    <w:rsid w:val="00152B72"/>
    <w:rsid w:val="001A159E"/>
    <w:rsid w:val="001A32A9"/>
    <w:rsid w:val="001A3D72"/>
    <w:rsid w:val="001B0413"/>
    <w:rsid w:val="00206EBF"/>
    <w:rsid w:val="002125D5"/>
    <w:rsid w:val="002201FE"/>
    <w:rsid w:val="00220BD0"/>
    <w:rsid w:val="002269DD"/>
    <w:rsid w:val="00241D81"/>
    <w:rsid w:val="0024414E"/>
    <w:rsid w:val="00266CDD"/>
    <w:rsid w:val="00295ED0"/>
    <w:rsid w:val="002B1740"/>
    <w:rsid w:val="002B4B9B"/>
    <w:rsid w:val="002F1E92"/>
    <w:rsid w:val="002F447D"/>
    <w:rsid w:val="00322E7C"/>
    <w:rsid w:val="003314E7"/>
    <w:rsid w:val="0034780F"/>
    <w:rsid w:val="00362EC4"/>
    <w:rsid w:val="00377F28"/>
    <w:rsid w:val="00385017"/>
    <w:rsid w:val="003C6370"/>
    <w:rsid w:val="003C7B6E"/>
    <w:rsid w:val="0042074B"/>
    <w:rsid w:val="00420AC7"/>
    <w:rsid w:val="004333DD"/>
    <w:rsid w:val="004522D2"/>
    <w:rsid w:val="004A5D80"/>
    <w:rsid w:val="004C020C"/>
    <w:rsid w:val="004D619F"/>
    <w:rsid w:val="004F44F4"/>
    <w:rsid w:val="00503CB9"/>
    <w:rsid w:val="0050571E"/>
    <w:rsid w:val="00511262"/>
    <w:rsid w:val="00551AC3"/>
    <w:rsid w:val="00556D13"/>
    <w:rsid w:val="00567F3A"/>
    <w:rsid w:val="00570D3D"/>
    <w:rsid w:val="00594B2C"/>
    <w:rsid w:val="005A4863"/>
    <w:rsid w:val="005C3320"/>
    <w:rsid w:val="005C376F"/>
    <w:rsid w:val="005C6CDB"/>
    <w:rsid w:val="005C74B9"/>
    <w:rsid w:val="005E0610"/>
    <w:rsid w:val="00603FC1"/>
    <w:rsid w:val="00614110"/>
    <w:rsid w:val="00617B39"/>
    <w:rsid w:val="006331B8"/>
    <w:rsid w:val="00640EEC"/>
    <w:rsid w:val="00691B41"/>
    <w:rsid w:val="00696F16"/>
    <w:rsid w:val="006E5400"/>
    <w:rsid w:val="006E5473"/>
    <w:rsid w:val="006F4750"/>
    <w:rsid w:val="00713D64"/>
    <w:rsid w:val="0075030A"/>
    <w:rsid w:val="00760637"/>
    <w:rsid w:val="00760727"/>
    <w:rsid w:val="00790D1C"/>
    <w:rsid w:val="007939C3"/>
    <w:rsid w:val="007B5CF2"/>
    <w:rsid w:val="007C0676"/>
    <w:rsid w:val="007C1DB5"/>
    <w:rsid w:val="007C72EF"/>
    <w:rsid w:val="007D5D65"/>
    <w:rsid w:val="007F7F52"/>
    <w:rsid w:val="00812276"/>
    <w:rsid w:val="00816B75"/>
    <w:rsid w:val="00835432"/>
    <w:rsid w:val="00853D1E"/>
    <w:rsid w:val="00870504"/>
    <w:rsid w:val="00881D33"/>
    <w:rsid w:val="00882C98"/>
    <w:rsid w:val="00890BF4"/>
    <w:rsid w:val="008924CD"/>
    <w:rsid w:val="008A74A0"/>
    <w:rsid w:val="008C214D"/>
    <w:rsid w:val="008C2646"/>
    <w:rsid w:val="008E1863"/>
    <w:rsid w:val="008E7275"/>
    <w:rsid w:val="009106EE"/>
    <w:rsid w:val="00915143"/>
    <w:rsid w:val="00923536"/>
    <w:rsid w:val="00925A85"/>
    <w:rsid w:val="009266D8"/>
    <w:rsid w:val="00931771"/>
    <w:rsid w:val="0094381D"/>
    <w:rsid w:val="00967721"/>
    <w:rsid w:val="00972F04"/>
    <w:rsid w:val="00973DC4"/>
    <w:rsid w:val="00987503"/>
    <w:rsid w:val="00987B81"/>
    <w:rsid w:val="0099519E"/>
    <w:rsid w:val="009A2E7A"/>
    <w:rsid w:val="009B3FE6"/>
    <w:rsid w:val="009C0EF2"/>
    <w:rsid w:val="009C3A05"/>
    <w:rsid w:val="009D1E42"/>
    <w:rsid w:val="00A13D1B"/>
    <w:rsid w:val="00A1600F"/>
    <w:rsid w:val="00A255C9"/>
    <w:rsid w:val="00A262F4"/>
    <w:rsid w:val="00A27033"/>
    <w:rsid w:val="00A30846"/>
    <w:rsid w:val="00A33C21"/>
    <w:rsid w:val="00A414E8"/>
    <w:rsid w:val="00A60334"/>
    <w:rsid w:val="00A74757"/>
    <w:rsid w:val="00A80778"/>
    <w:rsid w:val="00A81919"/>
    <w:rsid w:val="00A97CB3"/>
    <w:rsid w:val="00AB23BC"/>
    <w:rsid w:val="00AB450B"/>
    <w:rsid w:val="00AB47DB"/>
    <w:rsid w:val="00AE0BC2"/>
    <w:rsid w:val="00AE1F51"/>
    <w:rsid w:val="00AE20EE"/>
    <w:rsid w:val="00B2556D"/>
    <w:rsid w:val="00B5256E"/>
    <w:rsid w:val="00B535F1"/>
    <w:rsid w:val="00B552F4"/>
    <w:rsid w:val="00B61253"/>
    <w:rsid w:val="00B843F5"/>
    <w:rsid w:val="00B86C05"/>
    <w:rsid w:val="00BE582D"/>
    <w:rsid w:val="00C626D2"/>
    <w:rsid w:val="00C70912"/>
    <w:rsid w:val="00C87B2C"/>
    <w:rsid w:val="00CA169B"/>
    <w:rsid w:val="00CA703A"/>
    <w:rsid w:val="00CC0543"/>
    <w:rsid w:val="00CD2DEB"/>
    <w:rsid w:val="00D05462"/>
    <w:rsid w:val="00D22A30"/>
    <w:rsid w:val="00D24B18"/>
    <w:rsid w:val="00D3303B"/>
    <w:rsid w:val="00D37C75"/>
    <w:rsid w:val="00D7080C"/>
    <w:rsid w:val="00DC3F35"/>
    <w:rsid w:val="00DD46AF"/>
    <w:rsid w:val="00DE505A"/>
    <w:rsid w:val="00E33082"/>
    <w:rsid w:val="00E60777"/>
    <w:rsid w:val="00E64070"/>
    <w:rsid w:val="00E700B8"/>
    <w:rsid w:val="00E753BC"/>
    <w:rsid w:val="00E94367"/>
    <w:rsid w:val="00E9451A"/>
    <w:rsid w:val="00EB3026"/>
    <w:rsid w:val="00ED1336"/>
    <w:rsid w:val="00ED7BDD"/>
    <w:rsid w:val="00EF6B64"/>
    <w:rsid w:val="00F100CB"/>
    <w:rsid w:val="00F1265E"/>
    <w:rsid w:val="00F20674"/>
    <w:rsid w:val="00F212D0"/>
    <w:rsid w:val="00F25D4A"/>
    <w:rsid w:val="00F42910"/>
    <w:rsid w:val="00F95634"/>
    <w:rsid w:val="00FB1CE3"/>
    <w:rsid w:val="00FB264C"/>
    <w:rsid w:val="00FB4CAE"/>
    <w:rsid w:val="00FB5268"/>
    <w:rsid w:val="00FC5B62"/>
    <w:rsid w:val="00FF6C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DA219B"/>
  <w15:docId w15:val="{37316422-87D7-4BB7-A1C9-4E2B1C9B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uz-Cyrl-UZ"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tabs>
        <w:tab w:val="left" w:pos="0"/>
      </w:tabs>
      <w:ind w:left="432" w:hanging="432"/>
      <w:outlineLvl w:val="0"/>
    </w:p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240" w:after="60"/>
      <w:jc w:val="center"/>
    </w:pPr>
  </w:style>
  <w:style w:type="paragraph" w:styleId="Subtitle">
    <w:name w:val="Subtitle"/>
    <w:basedOn w:val="Normal1"/>
    <w:next w:val="Normal1"/>
    <w:pPr>
      <w:keepNext/>
      <w:keepLines/>
      <w:spacing w:before="240" w:after="120"/>
      <w:jc w:val="center"/>
    </w:pPr>
    <w:rPr>
      <w:i/>
      <w:color w:val="666666"/>
    </w:r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BE58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82D"/>
    <w:rPr>
      <w:rFonts w:ascii="Lucida Grande" w:hAnsi="Lucida Grande" w:cs="Lucida Grande"/>
      <w:sz w:val="18"/>
      <w:szCs w:val="18"/>
    </w:rPr>
  </w:style>
  <w:style w:type="paragraph" w:styleId="ListParagraph">
    <w:name w:val="List Paragraph"/>
    <w:basedOn w:val="Normal"/>
    <w:uiPriority w:val="34"/>
    <w:qFormat/>
    <w:rsid w:val="00C87B2C"/>
    <w:pPr>
      <w:ind w:left="720"/>
      <w:contextualSpacing/>
    </w:pPr>
  </w:style>
  <w:style w:type="paragraph" w:styleId="BodyText3">
    <w:name w:val="Body Text 3"/>
    <w:basedOn w:val="Normal"/>
    <w:link w:val="BodyText3Char"/>
    <w:semiHidden/>
    <w:rsid w:val="00931771"/>
    <w:pPr>
      <w:pBdr>
        <w:top w:val="none" w:sz="0" w:space="0" w:color="auto"/>
        <w:left w:val="none" w:sz="0" w:space="0" w:color="auto"/>
        <w:bottom w:val="none" w:sz="0" w:space="0" w:color="auto"/>
        <w:right w:val="none" w:sz="0" w:space="0" w:color="auto"/>
        <w:between w:val="none" w:sz="0" w:space="0" w:color="auto"/>
      </w:pBdr>
    </w:pPr>
    <w:rPr>
      <w:rFonts w:ascii="Arial" w:hAnsi="Arial"/>
      <w:bCs/>
      <w:color w:val="auto"/>
      <w:lang w:val="en-US"/>
    </w:rPr>
  </w:style>
  <w:style w:type="character" w:customStyle="1" w:styleId="BodyText3Char">
    <w:name w:val="Body Text 3 Char"/>
    <w:basedOn w:val="DefaultParagraphFont"/>
    <w:link w:val="BodyText3"/>
    <w:semiHidden/>
    <w:rsid w:val="00931771"/>
    <w:rPr>
      <w:rFonts w:ascii="Arial" w:hAnsi="Arial"/>
      <w:bCs/>
      <w:color w:val="auto"/>
      <w:lang w:val="en-US"/>
    </w:rPr>
  </w:style>
  <w:style w:type="paragraph" w:customStyle="1" w:styleId="SoWBullet1">
    <w:name w:val="SoWBullet1"/>
    <w:rsid w:val="00816B75"/>
    <w:pPr>
      <w:widowControl w:val="0"/>
      <w:pBdr>
        <w:top w:val="none" w:sz="0" w:space="0" w:color="auto"/>
        <w:left w:val="none" w:sz="0" w:space="0" w:color="auto"/>
        <w:bottom w:val="none" w:sz="0" w:space="0" w:color="auto"/>
        <w:right w:val="none" w:sz="0" w:space="0" w:color="auto"/>
        <w:between w:val="none" w:sz="0" w:space="0" w:color="auto"/>
      </w:pBdr>
      <w:tabs>
        <w:tab w:val="left" w:pos="170"/>
        <w:tab w:val="left" w:pos="360"/>
      </w:tabs>
      <w:overflowPunct w:val="0"/>
      <w:autoSpaceDE w:val="0"/>
      <w:autoSpaceDN w:val="0"/>
      <w:adjustRightInd w:val="0"/>
      <w:spacing w:line="240" w:lineRule="exact"/>
      <w:ind w:left="170" w:hanging="170"/>
      <w:textAlignment w:val="baseline"/>
    </w:pPr>
    <w:rPr>
      <w:rFonts w:ascii="Arial" w:hAnsi="Arial"/>
      <w:kern w:val="16"/>
      <w:sz w:val="16"/>
      <w:lang w:val="en-GB" w:eastAsia="en-GB"/>
    </w:rPr>
  </w:style>
  <w:style w:type="character" w:styleId="Hyperlink">
    <w:name w:val="Hyperlink"/>
    <w:basedOn w:val="DefaultParagraphFont"/>
    <w:uiPriority w:val="99"/>
    <w:unhideWhenUsed/>
    <w:rsid w:val="003C7B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84885">
      <w:bodyDiv w:val="1"/>
      <w:marLeft w:val="0"/>
      <w:marRight w:val="0"/>
      <w:marTop w:val="0"/>
      <w:marBottom w:val="0"/>
      <w:divBdr>
        <w:top w:val="none" w:sz="0" w:space="0" w:color="auto"/>
        <w:left w:val="none" w:sz="0" w:space="0" w:color="auto"/>
        <w:bottom w:val="none" w:sz="0" w:space="0" w:color="auto"/>
        <w:right w:val="none" w:sz="0" w:space="0" w:color="auto"/>
      </w:divBdr>
    </w:div>
    <w:div w:id="371734102">
      <w:bodyDiv w:val="1"/>
      <w:marLeft w:val="0"/>
      <w:marRight w:val="0"/>
      <w:marTop w:val="0"/>
      <w:marBottom w:val="0"/>
      <w:divBdr>
        <w:top w:val="none" w:sz="0" w:space="0" w:color="auto"/>
        <w:left w:val="none" w:sz="0" w:space="0" w:color="auto"/>
        <w:bottom w:val="none" w:sz="0" w:space="0" w:color="auto"/>
        <w:right w:val="none" w:sz="0" w:space="0" w:color="auto"/>
      </w:divBdr>
    </w:div>
    <w:div w:id="736977302">
      <w:bodyDiv w:val="1"/>
      <w:marLeft w:val="0"/>
      <w:marRight w:val="0"/>
      <w:marTop w:val="0"/>
      <w:marBottom w:val="0"/>
      <w:divBdr>
        <w:top w:val="none" w:sz="0" w:space="0" w:color="auto"/>
        <w:left w:val="none" w:sz="0" w:space="0" w:color="auto"/>
        <w:bottom w:val="none" w:sz="0" w:space="0" w:color="auto"/>
        <w:right w:val="none" w:sz="0" w:space="0" w:color="auto"/>
      </w:divBdr>
    </w:div>
    <w:div w:id="842161244">
      <w:bodyDiv w:val="1"/>
      <w:marLeft w:val="0"/>
      <w:marRight w:val="0"/>
      <w:marTop w:val="0"/>
      <w:marBottom w:val="0"/>
      <w:divBdr>
        <w:top w:val="none" w:sz="0" w:space="0" w:color="auto"/>
        <w:left w:val="none" w:sz="0" w:space="0" w:color="auto"/>
        <w:bottom w:val="none" w:sz="0" w:space="0" w:color="auto"/>
        <w:right w:val="none" w:sz="0" w:space="0" w:color="auto"/>
      </w:divBdr>
    </w:div>
    <w:div w:id="873811699">
      <w:bodyDiv w:val="1"/>
      <w:marLeft w:val="0"/>
      <w:marRight w:val="0"/>
      <w:marTop w:val="0"/>
      <w:marBottom w:val="0"/>
      <w:divBdr>
        <w:top w:val="none" w:sz="0" w:space="0" w:color="auto"/>
        <w:left w:val="none" w:sz="0" w:space="0" w:color="auto"/>
        <w:bottom w:val="none" w:sz="0" w:space="0" w:color="auto"/>
        <w:right w:val="none" w:sz="0" w:space="0" w:color="auto"/>
      </w:divBdr>
    </w:div>
    <w:div w:id="1372194090">
      <w:bodyDiv w:val="1"/>
      <w:marLeft w:val="0"/>
      <w:marRight w:val="0"/>
      <w:marTop w:val="0"/>
      <w:marBottom w:val="0"/>
      <w:divBdr>
        <w:top w:val="none" w:sz="0" w:space="0" w:color="auto"/>
        <w:left w:val="none" w:sz="0" w:space="0" w:color="auto"/>
        <w:bottom w:val="none" w:sz="0" w:space="0" w:color="auto"/>
        <w:right w:val="none" w:sz="0" w:space="0" w:color="auto"/>
      </w:divBdr>
    </w:div>
    <w:div w:id="1544169418">
      <w:bodyDiv w:val="1"/>
      <w:marLeft w:val="0"/>
      <w:marRight w:val="0"/>
      <w:marTop w:val="0"/>
      <w:marBottom w:val="0"/>
      <w:divBdr>
        <w:top w:val="none" w:sz="0" w:space="0" w:color="auto"/>
        <w:left w:val="none" w:sz="0" w:space="0" w:color="auto"/>
        <w:bottom w:val="none" w:sz="0" w:space="0" w:color="auto"/>
        <w:right w:val="none" w:sz="0" w:space="0" w:color="auto"/>
      </w:divBdr>
    </w:div>
    <w:div w:id="1555460150">
      <w:bodyDiv w:val="1"/>
      <w:marLeft w:val="0"/>
      <w:marRight w:val="0"/>
      <w:marTop w:val="0"/>
      <w:marBottom w:val="0"/>
      <w:divBdr>
        <w:top w:val="none" w:sz="0" w:space="0" w:color="auto"/>
        <w:left w:val="none" w:sz="0" w:space="0" w:color="auto"/>
        <w:bottom w:val="none" w:sz="0" w:space="0" w:color="auto"/>
        <w:right w:val="none" w:sz="0" w:space="0" w:color="auto"/>
      </w:divBdr>
    </w:div>
    <w:div w:id="1878857201">
      <w:bodyDiv w:val="1"/>
      <w:marLeft w:val="0"/>
      <w:marRight w:val="0"/>
      <w:marTop w:val="0"/>
      <w:marBottom w:val="0"/>
      <w:divBdr>
        <w:top w:val="none" w:sz="0" w:space="0" w:color="auto"/>
        <w:left w:val="none" w:sz="0" w:space="0" w:color="auto"/>
        <w:bottom w:val="none" w:sz="0" w:space="0" w:color="auto"/>
        <w:right w:val="none" w:sz="0" w:space="0" w:color="auto"/>
      </w:divBdr>
    </w:div>
    <w:div w:id="2055352477">
      <w:bodyDiv w:val="1"/>
      <w:marLeft w:val="0"/>
      <w:marRight w:val="0"/>
      <w:marTop w:val="0"/>
      <w:marBottom w:val="0"/>
      <w:divBdr>
        <w:top w:val="none" w:sz="0" w:space="0" w:color="auto"/>
        <w:left w:val="none" w:sz="0" w:space="0" w:color="auto"/>
        <w:bottom w:val="none" w:sz="0" w:space="0" w:color="auto"/>
        <w:right w:val="none" w:sz="0" w:space="0" w:color="auto"/>
      </w:divBdr>
    </w:div>
    <w:div w:id="2120560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interest.co.uk/pin/537617892775812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fe-skills.middletownautism.com/strategies/self-care-activities/personal-hygien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78785-1FF7-4FA1-BF7F-C6E66190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Higher Blackley Education Village</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Rogers</dc:creator>
  <cp:keywords/>
  <dc:description/>
  <cp:lastModifiedBy>Elaine Redpath</cp:lastModifiedBy>
  <cp:revision>7</cp:revision>
  <cp:lastPrinted>2021-03-02T09:14:00Z</cp:lastPrinted>
  <dcterms:created xsi:type="dcterms:W3CDTF">2021-03-02T10:57:00Z</dcterms:created>
  <dcterms:modified xsi:type="dcterms:W3CDTF">2021-09-22T07:01:00Z</dcterms:modified>
</cp:coreProperties>
</file>